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3C393F" w:rsidTr="00DD5C42">
        <w:trPr>
          <w:trHeight w:val="215"/>
        </w:trPr>
        <w:tc>
          <w:tcPr>
            <w:tcW w:w="5102" w:type="dxa"/>
          </w:tcPr>
          <w:p w:rsidR="00C3438E" w:rsidRPr="00336989" w:rsidRDefault="00290230" w:rsidP="00DD5C42">
            <w:pPr>
              <w:pStyle w:val="Text85pt"/>
            </w:pPr>
            <w:bookmarkStart w:id="0" w:name="_GoBack"/>
            <w:bookmarkEnd w:id="0"/>
            <w:r>
              <w:t>Finanzdirektion</w:t>
            </w:r>
          </w:p>
          <w:p w:rsidR="00C3438E" w:rsidRPr="00336989" w:rsidRDefault="00290230" w:rsidP="00DD5C42">
            <w:pPr>
              <w:pStyle w:val="Text85pt"/>
            </w:pPr>
            <w:r>
              <w:t>Personalamt</w:t>
            </w:r>
          </w:p>
          <w:p w:rsidR="00C3438E" w:rsidRDefault="006378F7" w:rsidP="00DD5C42">
            <w:pPr>
              <w:pStyle w:val="Text85pt"/>
            </w:pPr>
          </w:p>
          <w:p w:rsidR="00600F4A" w:rsidRPr="00336989" w:rsidRDefault="006378F7" w:rsidP="00DD5C42">
            <w:pPr>
              <w:pStyle w:val="Text85pt"/>
            </w:pPr>
          </w:p>
          <w:p w:rsidR="00C3438E" w:rsidRPr="00336989" w:rsidRDefault="00290230" w:rsidP="00FD2271">
            <w:pPr>
              <w:pStyle w:val="Text85pt"/>
            </w:pPr>
            <w:r>
              <w:t>Münstergasse 45</w:t>
            </w:r>
          </w:p>
          <w:p w:rsidR="00C3438E" w:rsidRPr="00336989" w:rsidRDefault="00290230" w:rsidP="00DD5C42">
            <w:pPr>
              <w:pStyle w:val="Text85pt"/>
            </w:pPr>
            <w:r>
              <w:t>3011 Bern</w:t>
            </w:r>
          </w:p>
          <w:p w:rsidR="00C3438E" w:rsidRPr="00336989" w:rsidRDefault="00290230" w:rsidP="00DD5C42">
            <w:pPr>
              <w:pStyle w:val="Text85pt"/>
            </w:pPr>
            <w:r w:rsidRPr="00336989">
              <w:t xml:space="preserve">+41 31 </w:t>
            </w:r>
            <w:r>
              <w:t>633 43 36</w:t>
            </w:r>
          </w:p>
          <w:p w:rsidR="00C3438E" w:rsidRPr="00336989" w:rsidRDefault="00290230" w:rsidP="00DD5C42">
            <w:pPr>
              <w:pStyle w:val="Text85pt"/>
            </w:pPr>
            <w:r>
              <w:t>info.pa</w:t>
            </w:r>
            <w:r w:rsidRPr="00336989">
              <w:t>@be.ch</w:t>
            </w:r>
          </w:p>
          <w:p w:rsidR="00C3438E" w:rsidRPr="00336989" w:rsidRDefault="00290230" w:rsidP="00600F4A">
            <w:pPr>
              <w:pStyle w:val="Text85pt"/>
            </w:pPr>
            <w:r w:rsidRPr="00336989">
              <w:t>www.be.ch/</w:t>
            </w:r>
            <w:r>
              <w:t>personal</w:t>
            </w:r>
          </w:p>
        </w:tc>
        <w:tc>
          <w:tcPr>
            <w:tcW w:w="4876" w:type="dxa"/>
          </w:tcPr>
          <w:p w:rsidR="00C3438E" w:rsidRPr="00336989" w:rsidRDefault="006378F7" w:rsidP="00DD5C42">
            <w:pPr>
              <w:pStyle w:val="Text85pt"/>
            </w:pPr>
          </w:p>
        </w:tc>
      </w:tr>
    </w:tbl>
    <w:p w:rsidR="00C3438E" w:rsidRPr="00336989" w:rsidRDefault="006378F7" w:rsidP="00C3438E">
      <w:pPr>
        <w:pStyle w:val="Text85pt"/>
      </w:pPr>
    </w:p>
    <w:p w:rsidR="00C3438E" w:rsidRPr="00336989" w:rsidRDefault="006378F7" w:rsidP="00C3438E">
      <w:pPr>
        <w:pStyle w:val="Text85pt"/>
      </w:pPr>
    </w:p>
    <w:p w:rsidR="00C3438E" w:rsidRPr="00336989" w:rsidRDefault="006378F7" w:rsidP="00C3438E">
      <w:pPr>
        <w:pStyle w:val="Text85pt"/>
      </w:pPr>
    </w:p>
    <w:p w:rsidR="00C3438E" w:rsidRPr="00336989" w:rsidRDefault="006378F7" w:rsidP="00C3438E">
      <w:pPr>
        <w:pStyle w:val="Text85pt"/>
      </w:pPr>
      <w:sdt>
        <w:sdtPr>
          <w:id w:val="1958206959"/>
          <w:placeholder>
            <w:docPart w:val="8C71EA91BF754609BBB0F60357FCB289"/>
          </w:placeholder>
          <w:comboBox>
            <w:listItem w:displayText="Merkblatt" w:value="Merkblatt"/>
            <w:listItem w:displayText="Checkliste" w:value="Checkliste"/>
          </w:comboBox>
        </w:sdtPr>
        <w:sdtEndPr/>
        <w:sdtContent>
          <w:r w:rsidR="00290230">
            <w:t>Checkliste</w:t>
          </w:r>
        </w:sdtContent>
      </w:sdt>
      <w:r w:rsidR="00290230" w:rsidRPr="00336989">
        <w:t xml:space="preserve"> vom </w:t>
      </w:r>
      <w:sdt>
        <w:sdtPr>
          <w:id w:val="-2117588742"/>
          <w:placeholder>
            <w:docPart w:val="EB4F8681B90D44C58969F4DC29A089AE"/>
          </w:placeholder>
          <w:date w:fullDate="2023-03-01T00:00:00Z">
            <w:dateFormat w:val="d. MMMM yyyy"/>
            <w:lid w:val="de-CH"/>
            <w:storeMappedDataAs w:val="dateTime"/>
            <w:calendar w:val="gregorian"/>
          </w:date>
        </w:sdtPr>
        <w:sdtEndPr/>
        <w:sdtContent>
          <w:r w:rsidR="00805D34">
            <w:t>1. März 2023</w:t>
          </w:r>
        </w:sdtContent>
      </w:sdt>
      <w:r w:rsidR="00290230" w:rsidRPr="00336989">
        <w:t xml:space="preserve"> </w:t>
      </w:r>
    </w:p>
    <w:p w:rsidR="00C3438E" w:rsidRPr="00336989" w:rsidRDefault="006378F7" w:rsidP="00C3438E">
      <w:pPr>
        <w:pStyle w:val="Titel"/>
        <w:spacing w:before="200"/>
      </w:pPr>
      <w:sdt>
        <w:sdtPr>
          <w:id w:val="1712154834"/>
          <w:placeholder>
            <w:docPart w:val="D5C2DDD9808042368C72C0DB0747D771"/>
          </w:placeholder>
          <w:text w:multiLine="1"/>
        </w:sdtPr>
        <w:sdtEndPr/>
        <w:sdtContent>
          <w:r w:rsidR="00290230">
            <w:t xml:space="preserve">Homeoffice und mobiles Arbeiten in der </w:t>
          </w:r>
          <w:r w:rsidR="00290230">
            <w:br/>
            <w:t>Kantonsverwaltung</w:t>
          </w:r>
        </w:sdtContent>
      </w:sdt>
    </w:p>
    <w:p w:rsidR="00C3438E" w:rsidRDefault="00290230" w:rsidP="00C3438E">
      <w:pPr>
        <w:pStyle w:val="berschrift2"/>
      </w:pPr>
      <w:bookmarkStart w:id="1" w:name="_Toc16149072"/>
      <w:bookmarkStart w:id="2" w:name="_Toc14859772"/>
      <w:bookmarkStart w:id="3" w:name="_Toc13827641"/>
      <w:r>
        <w:t>Zweck der Checkliste</w:t>
      </w:r>
    </w:p>
    <w:p w:rsidR="003B502E" w:rsidRDefault="00290230" w:rsidP="003B502E">
      <w:r>
        <w:t xml:space="preserve">Mit diesem Instrument </w:t>
      </w:r>
      <w:r w:rsidRPr="00F43D52">
        <w:t xml:space="preserve">können </w:t>
      </w:r>
      <w:r>
        <w:t>Vorgesetzte die Eignung einer Stelle für Homeoffice bzw. mobiles Arbeiten mit wenig Aufwand überprüfen. Es empfiehlt sich, die Überprüfung gemeinsam mit der Stelleninhaberin bzw. dem Stelleninhaber vorzunehmen und genügend Zeit für allfällige zusätzliche Abklärungen einzuplanen.</w:t>
      </w:r>
    </w:p>
    <w:p w:rsidR="003B502E" w:rsidRDefault="006378F7" w:rsidP="003B502E"/>
    <w:p w:rsidR="003B502E" w:rsidRDefault="00290230" w:rsidP="003B502E">
      <w:pPr>
        <w:pStyle w:val="Listenabsatz"/>
        <w:numPr>
          <w:ilvl w:val="0"/>
          <w:numId w:val="26"/>
        </w:numPr>
      </w:pPr>
      <w:r>
        <w:t>In einem ersten Schritt sollten sämtliche Fragen beantwortet werden („ja“ oder „nein“).</w:t>
      </w:r>
    </w:p>
    <w:p w:rsidR="003B502E" w:rsidRDefault="00290230" w:rsidP="003B502E">
      <w:pPr>
        <w:pStyle w:val="Listenabsatz"/>
        <w:numPr>
          <w:ilvl w:val="0"/>
          <w:numId w:val="26"/>
        </w:numPr>
      </w:pPr>
      <w:r>
        <w:t>Wurden alle Fragen mit „ja“ beantwortet, ist die Bewilligung von Homeoffice und mobilem Arbeiten sinnvoll.</w:t>
      </w:r>
    </w:p>
    <w:p w:rsidR="00BD2A3B" w:rsidRDefault="00290230" w:rsidP="00BD2A3B">
      <w:pPr>
        <w:pStyle w:val="Listenabsatz"/>
        <w:numPr>
          <w:ilvl w:val="0"/>
          <w:numId w:val="26"/>
        </w:numPr>
      </w:pPr>
      <w:r>
        <w:t>Können nicht alle Fragen in positivem Sinne beantwortet werden, ist abzuklären, ob die noch nicht vorhandenen Voraussetzungen in Zusammenarbeit zwischen der Organisationseinheit und den Mitarbeiterinnen und Mitarbeitern geschaffen werden können.</w:t>
      </w:r>
    </w:p>
    <w:p w:rsidR="00BD2A3B" w:rsidRDefault="00290230" w:rsidP="00BD2A3B">
      <w:pPr>
        <w:pStyle w:val="Listenabsatz"/>
        <w:numPr>
          <w:ilvl w:val="0"/>
          <w:numId w:val="26"/>
        </w:numPr>
      </w:pPr>
      <w:r>
        <w:t>Falls dies realisierbar ist, ist die Bewilligung von Homeoffice und mobilem Arbeiten sinnvoll.</w:t>
      </w:r>
    </w:p>
    <w:p w:rsidR="00BD2A3B" w:rsidRDefault="00290230" w:rsidP="00575D7F">
      <w:pPr>
        <w:pStyle w:val="Listenabsatz"/>
        <w:numPr>
          <w:ilvl w:val="0"/>
          <w:numId w:val="26"/>
        </w:numPr>
      </w:pPr>
      <w:r w:rsidRPr="00C25E57">
        <w:t>Sind bei einem Kriterium</w:t>
      </w:r>
      <w:r>
        <w:t xml:space="preserve"> oder mehreren Kriterien</w:t>
      </w:r>
      <w:r w:rsidRPr="00C25E57">
        <w:t xml:space="preserve"> die Voraussetzungen nicht erfüll</w:t>
      </w:r>
      <w:r>
        <w:t>bar</w:t>
      </w:r>
      <w:r w:rsidRPr="00C25E57">
        <w:t xml:space="preserve">, ist die Bewilligung von Homeoffice </w:t>
      </w:r>
      <w:r>
        <w:t xml:space="preserve">und mobilem Arbeiten </w:t>
      </w:r>
      <w:r w:rsidRPr="00C25E57">
        <w:t>nicht sinnvoll</w:t>
      </w:r>
      <w:r>
        <w:t>.</w:t>
      </w:r>
    </w:p>
    <w:bookmarkEnd w:id="1"/>
    <w:bookmarkEnd w:id="2"/>
    <w:bookmarkEnd w:id="3"/>
    <w:tbl>
      <w:tblPr>
        <w:tblStyle w:val="Tabellenraster"/>
        <w:tblW w:w="0" w:type="auto"/>
        <w:tblLook w:val="04A0" w:firstRow="1" w:lastRow="0" w:firstColumn="1" w:lastColumn="0" w:noHBand="0" w:noVBand="1"/>
      </w:tblPr>
      <w:tblGrid>
        <w:gridCol w:w="6062"/>
        <w:gridCol w:w="3105"/>
      </w:tblGrid>
      <w:tr w:rsidR="003C393F" w:rsidTr="007C4646">
        <w:tc>
          <w:tcPr>
            <w:tcW w:w="6062" w:type="dxa"/>
            <w:vMerge w:val="restart"/>
            <w:tcBorders>
              <w:top w:val="nil"/>
              <w:left w:val="nil"/>
              <w:bottom w:val="nil"/>
              <w:right w:val="nil"/>
            </w:tcBorders>
          </w:tcPr>
          <w:p w:rsidR="00262AC3" w:rsidRDefault="006378F7" w:rsidP="007C4646"/>
        </w:tc>
        <w:tc>
          <w:tcPr>
            <w:tcW w:w="3105" w:type="dxa"/>
            <w:tcBorders>
              <w:top w:val="nil"/>
              <w:left w:val="nil"/>
              <w:bottom w:val="nil"/>
              <w:right w:val="nil"/>
            </w:tcBorders>
          </w:tcPr>
          <w:p w:rsidR="00262AC3" w:rsidRDefault="006378F7" w:rsidP="007C4646"/>
        </w:tc>
      </w:tr>
      <w:tr w:rsidR="003C393F" w:rsidTr="007C4646">
        <w:tc>
          <w:tcPr>
            <w:tcW w:w="6062" w:type="dxa"/>
            <w:vMerge/>
            <w:tcBorders>
              <w:top w:val="nil"/>
              <w:left w:val="nil"/>
              <w:bottom w:val="nil"/>
              <w:right w:val="nil"/>
            </w:tcBorders>
          </w:tcPr>
          <w:p w:rsidR="00262AC3" w:rsidRDefault="006378F7" w:rsidP="007C4646"/>
        </w:tc>
        <w:tc>
          <w:tcPr>
            <w:tcW w:w="3105" w:type="dxa"/>
            <w:tcBorders>
              <w:top w:val="nil"/>
              <w:left w:val="nil"/>
              <w:bottom w:val="nil"/>
              <w:right w:val="nil"/>
            </w:tcBorders>
          </w:tcPr>
          <w:p w:rsidR="00262AC3" w:rsidRPr="00324A0C" w:rsidRDefault="006378F7" w:rsidP="007C4646">
            <w:pPr>
              <w:rPr>
                <w:i/>
              </w:rPr>
            </w:pPr>
          </w:p>
        </w:tc>
      </w:tr>
    </w:tbl>
    <w:tbl>
      <w:tblPr>
        <w:tblStyle w:val="Tabellenraster2"/>
        <w:tblW w:w="0" w:type="auto"/>
        <w:tblLook w:val="04A0" w:firstRow="1" w:lastRow="0" w:firstColumn="1" w:lastColumn="0" w:noHBand="0" w:noVBand="1"/>
      </w:tblPr>
      <w:tblGrid>
        <w:gridCol w:w="7063"/>
        <w:gridCol w:w="981"/>
        <w:gridCol w:w="1013"/>
      </w:tblGrid>
      <w:tr w:rsidR="003C393F" w:rsidTr="000C1649">
        <w:tc>
          <w:tcPr>
            <w:tcW w:w="7063" w:type="dxa"/>
            <w:shd w:val="clear" w:color="auto" w:fill="D9D9D9" w:themeFill="background1" w:themeFillShade="D9"/>
          </w:tcPr>
          <w:p w:rsidR="003C5C62" w:rsidRPr="003C5C62" w:rsidRDefault="00290230" w:rsidP="00AD23EC">
            <w:pPr>
              <w:ind w:firstLine="0"/>
              <w:rPr>
                <w:b/>
                <w:szCs w:val="21"/>
                <w:lang w:val="de-CH"/>
              </w:rPr>
            </w:pPr>
            <w:r>
              <w:rPr>
                <w:b/>
                <w:szCs w:val="21"/>
                <w:lang w:val="de-CH"/>
              </w:rPr>
              <w:t>1</w:t>
            </w:r>
            <w:r w:rsidRPr="003C5C62">
              <w:rPr>
                <w:b/>
                <w:szCs w:val="21"/>
                <w:lang w:val="de-CH"/>
              </w:rPr>
              <w:t>. Voraussetzungen der Funktion</w:t>
            </w:r>
          </w:p>
          <w:p w:rsidR="003C5C62" w:rsidRPr="003C5C62" w:rsidRDefault="006378F7" w:rsidP="007C4646">
            <w:pPr>
              <w:rPr>
                <w:szCs w:val="21"/>
                <w:lang w:val="de-CH"/>
              </w:rPr>
            </w:pPr>
          </w:p>
        </w:tc>
        <w:tc>
          <w:tcPr>
            <w:tcW w:w="981" w:type="dxa"/>
            <w:shd w:val="clear" w:color="auto" w:fill="D9D9D9" w:themeFill="background1" w:themeFillShade="D9"/>
          </w:tcPr>
          <w:p w:rsidR="003C5C62" w:rsidRPr="000C1649" w:rsidRDefault="00290230" w:rsidP="000C1649">
            <w:pPr>
              <w:rPr>
                <w:szCs w:val="21"/>
                <w:lang w:val="de-CH"/>
              </w:rPr>
            </w:pPr>
            <w:r w:rsidRPr="000C1649">
              <w:rPr>
                <w:szCs w:val="21"/>
                <w:lang w:val="de-CH"/>
              </w:rPr>
              <w:t>Ja</w:t>
            </w:r>
          </w:p>
        </w:tc>
        <w:tc>
          <w:tcPr>
            <w:tcW w:w="981" w:type="dxa"/>
            <w:shd w:val="clear" w:color="auto" w:fill="D9D9D9" w:themeFill="background1" w:themeFillShade="D9"/>
          </w:tcPr>
          <w:p w:rsidR="003C5C62" w:rsidRPr="000C1649" w:rsidRDefault="00290230" w:rsidP="000C1649">
            <w:pPr>
              <w:rPr>
                <w:szCs w:val="21"/>
                <w:lang w:val="de-CH"/>
              </w:rPr>
            </w:pPr>
            <w:r w:rsidRPr="000C1649">
              <w:rPr>
                <w:szCs w:val="21"/>
                <w:lang w:val="de-CH"/>
              </w:rPr>
              <w:t>Nein</w:t>
            </w:r>
          </w:p>
        </w:tc>
      </w:tr>
      <w:tr w:rsidR="003C393F" w:rsidTr="000C1649">
        <w:tc>
          <w:tcPr>
            <w:tcW w:w="7063" w:type="dxa"/>
          </w:tcPr>
          <w:p w:rsidR="003C5C62" w:rsidRPr="003C5C62" w:rsidRDefault="00290230" w:rsidP="00AD23EC">
            <w:pPr>
              <w:ind w:firstLine="0"/>
              <w:rPr>
                <w:b/>
                <w:szCs w:val="21"/>
                <w:lang w:val="de-CH"/>
              </w:rPr>
            </w:pPr>
            <w:r w:rsidRPr="003C5C62">
              <w:rPr>
                <w:b/>
                <w:szCs w:val="21"/>
                <w:lang w:val="de-CH"/>
              </w:rPr>
              <w:t>Ortsunabhängige Aufgabenbestandteile</w:t>
            </w:r>
          </w:p>
          <w:p w:rsidR="003C5C62" w:rsidRPr="003C5C62" w:rsidRDefault="00290230" w:rsidP="00E17458">
            <w:pPr>
              <w:ind w:firstLine="0"/>
              <w:rPr>
                <w:szCs w:val="21"/>
                <w:lang w:val="de-CH"/>
              </w:rPr>
            </w:pPr>
            <w:r w:rsidRPr="003C5C62">
              <w:rPr>
                <w:szCs w:val="21"/>
                <w:lang w:val="de-CH"/>
              </w:rPr>
              <w:t xml:space="preserve">Beinhaltet die Funktion Aufgaben, die unabhängig vom Arbeitsplatz in der </w:t>
            </w:r>
            <w:r>
              <w:rPr>
                <w:szCs w:val="21"/>
                <w:lang w:val="de-CH"/>
              </w:rPr>
              <w:t>Kantonsverwaltung</w:t>
            </w:r>
            <w:r w:rsidRPr="003C5C62">
              <w:rPr>
                <w:szCs w:val="21"/>
                <w:lang w:val="de-CH"/>
              </w:rPr>
              <w:t xml:space="preserve"> erledigt werden können</w:t>
            </w:r>
            <w:r>
              <w:rPr>
                <w:szCs w:val="21"/>
                <w:lang w:val="de-CH"/>
              </w:rPr>
              <w:t xml:space="preserve"> (keine ständige physi</w:t>
            </w:r>
            <w:r>
              <w:rPr>
                <w:szCs w:val="21"/>
                <w:lang w:val="de-CH"/>
              </w:rPr>
              <w:lastRenderedPageBreak/>
              <w:t>sche Präsenzerfordernis am Arbeitsplatz, hoher Anteil an Eigenständigkeit und flexibler Terminplanung, Aufgaben, die eine längere konzentrierte Arbeit an einem Thema erfordern usw.)</w:t>
            </w:r>
            <w:r w:rsidRPr="003C5C62">
              <w:rPr>
                <w:szCs w:val="21"/>
                <w:lang w:val="de-CH"/>
              </w:rPr>
              <w:t>?</w:t>
            </w:r>
          </w:p>
        </w:tc>
        <w:sdt>
          <w:sdtPr>
            <w:rPr>
              <w:sz w:val="36"/>
              <w:szCs w:val="36"/>
            </w:rPr>
            <w:id w:val="677699865"/>
            <w14:checkbox>
              <w14:checked w14:val="0"/>
              <w14:checkedState w14:val="2612" w14:font="MS Gothic"/>
              <w14:uncheckedState w14:val="2610" w14:font="MS Gothic"/>
            </w14:checkbox>
          </w:sdtPr>
          <w:sdtEndPr/>
          <w:sdtContent>
            <w:tc>
              <w:tcPr>
                <w:tcW w:w="981" w:type="dxa"/>
              </w:tcPr>
              <w:p w:rsidR="003C5C62" w:rsidRPr="00382565" w:rsidRDefault="00290230" w:rsidP="000C1649">
                <w:pPr>
                  <w:rPr>
                    <w:sz w:val="36"/>
                    <w:szCs w:val="36"/>
                    <w:lang w:val="de-CH"/>
                  </w:rPr>
                </w:pPr>
                <w:r>
                  <w:rPr>
                    <w:rFonts w:ascii="MS Gothic" w:eastAsia="MS Gothic" w:hAnsi="MS Gothic" w:hint="eastAsia"/>
                    <w:sz w:val="36"/>
                    <w:szCs w:val="36"/>
                    <w:lang w:val="de-CH"/>
                  </w:rPr>
                  <w:t>☐</w:t>
                </w:r>
              </w:p>
            </w:tc>
          </w:sdtContent>
        </w:sdt>
        <w:sdt>
          <w:sdtPr>
            <w:rPr>
              <w:sz w:val="36"/>
              <w:szCs w:val="36"/>
            </w:rPr>
            <w:id w:val="-503134960"/>
            <w14:checkbox>
              <w14:checked w14:val="0"/>
              <w14:checkedState w14:val="2612" w14:font="MS Gothic"/>
              <w14:uncheckedState w14:val="2610" w14:font="MS Gothic"/>
            </w14:checkbox>
          </w:sdtPr>
          <w:sdtEndPr/>
          <w:sdtContent>
            <w:tc>
              <w:tcPr>
                <w:tcW w:w="981" w:type="dxa"/>
              </w:tcPr>
              <w:p w:rsidR="003C5C62" w:rsidRPr="00382565" w:rsidRDefault="00290230" w:rsidP="000C1649">
                <w:pPr>
                  <w:rPr>
                    <w:sz w:val="36"/>
                    <w:szCs w:val="36"/>
                    <w:lang w:val="de-CH"/>
                  </w:rPr>
                </w:pPr>
                <w:r>
                  <w:rPr>
                    <w:rFonts w:ascii="MS Gothic" w:eastAsia="MS Gothic" w:hAnsi="MS Gothic" w:hint="eastAsia"/>
                    <w:sz w:val="36"/>
                    <w:szCs w:val="36"/>
                    <w:lang w:val="de-CH"/>
                  </w:rPr>
                  <w:t>☐</w:t>
                </w:r>
              </w:p>
            </w:tc>
          </w:sdtContent>
        </w:sdt>
      </w:tr>
      <w:tr w:rsidR="003C393F" w:rsidTr="000C1649">
        <w:tc>
          <w:tcPr>
            <w:tcW w:w="7063" w:type="dxa"/>
          </w:tcPr>
          <w:p w:rsidR="003C5C62" w:rsidRPr="003C5C62" w:rsidRDefault="00290230" w:rsidP="00AD23EC">
            <w:pPr>
              <w:ind w:firstLine="0"/>
              <w:rPr>
                <w:b/>
                <w:szCs w:val="21"/>
                <w:lang w:val="de-CH"/>
              </w:rPr>
            </w:pPr>
            <w:r w:rsidRPr="003C5C62">
              <w:rPr>
                <w:b/>
                <w:szCs w:val="21"/>
                <w:lang w:val="de-CH"/>
              </w:rPr>
              <w:t>Effizienz</w:t>
            </w:r>
          </w:p>
          <w:p w:rsidR="003C5C62" w:rsidRPr="003C5C62" w:rsidRDefault="00290230" w:rsidP="007162F9">
            <w:pPr>
              <w:ind w:firstLine="0"/>
              <w:rPr>
                <w:szCs w:val="21"/>
                <w:lang w:val="de-CH"/>
              </w:rPr>
            </w:pPr>
            <w:r w:rsidRPr="003C5C62">
              <w:rPr>
                <w:szCs w:val="21"/>
                <w:lang w:val="de-CH"/>
              </w:rPr>
              <w:t>Ist eine wirtschaftliche und kundenfreundliche Dienstleistungserbringung gewährleistet?</w:t>
            </w:r>
          </w:p>
        </w:tc>
        <w:sdt>
          <w:sdtPr>
            <w:rPr>
              <w:sz w:val="36"/>
              <w:szCs w:val="36"/>
            </w:rPr>
            <w:id w:val="-592623294"/>
            <w14:checkbox>
              <w14:checked w14:val="0"/>
              <w14:checkedState w14:val="2612" w14:font="MS Gothic"/>
              <w14:uncheckedState w14:val="2610" w14:font="MS Gothic"/>
            </w14:checkbox>
          </w:sdtPr>
          <w:sdtEndPr/>
          <w:sdtContent>
            <w:tc>
              <w:tcPr>
                <w:tcW w:w="981" w:type="dxa"/>
              </w:tcPr>
              <w:p w:rsidR="003C5C62" w:rsidRPr="00382565" w:rsidRDefault="00290230" w:rsidP="000C1649">
                <w:pPr>
                  <w:rPr>
                    <w:sz w:val="36"/>
                    <w:szCs w:val="36"/>
                    <w:lang w:val="de-CH"/>
                  </w:rPr>
                </w:pPr>
                <w:r>
                  <w:rPr>
                    <w:rFonts w:ascii="MS Gothic" w:eastAsia="MS Gothic" w:hAnsi="MS Gothic" w:hint="eastAsia"/>
                    <w:sz w:val="36"/>
                    <w:szCs w:val="36"/>
                    <w:lang w:val="de-CH"/>
                  </w:rPr>
                  <w:t>☐</w:t>
                </w:r>
              </w:p>
            </w:tc>
          </w:sdtContent>
        </w:sdt>
        <w:sdt>
          <w:sdtPr>
            <w:rPr>
              <w:sz w:val="36"/>
              <w:szCs w:val="36"/>
            </w:rPr>
            <w:id w:val="1948661055"/>
            <w14:checkbox>
              <w14:checked w14:val="0"/>
              <w14:checkedState w14:val="2612" w14:font="MS Gothic"/>
              <w14:uncheckedState w14:val="2610" w14:font="MS Gothic"/>
            </w14:checkbox>
          </w:sdtPr>
          <w:sdtEndPr/>
          <w:sdtContent>
            <w:tc>
              <w:tcPr>
                <w:tcW w:w="981" w:type="dxa"/>
              </w:tcPr>
              <w:p w:rsidR="003C5C62" w:rsidRPr="00382565" w:rsidRDefault="00290230" w:rsidP="000C1649">
                <w:pPr>
                  <w:rPr>
                    <w:sz w:val="36"/>
                    <w:szCs w:val="36"/>
                    <w:lang w:val="de-CH"/>
                  </w:rPr>
                </w:pPr>
                <w:r>
                  <w:rPr>
                    <w:rFonts w:ascii="MS Gothic" w:eastAsia="MS Gothic" w:hAnsi="MS Gothic" w:hint="eastAsia"/>
                    <w:sz w:val="36"/>
                    <w:szCs w:val="36"/>
                    <w:lang w:val="de-CH"/>
                  </w:rPr>
                  <w:t>☐</w:t>
                </w:r>
              </w:p>
            </w:tc>
          </w:sdtContent>
        </w:sdt>
      </w:tr>
    </w:tbl>
    <w:p w:rsidR="00E82DDE" w:rsidRDefault="00290230">
      <w:r>
        <w:br w:type="page"/>
      </w:r>
    </w:p>
    <w:tbl>
      <w:tblPr>
        <w:tblStyle w:val="Tabellenraster2"/>
        <w:tblW w:w="0" w:type="auto"/>
        <w:tblLook w:val="04A0" w:firstRow="1" w:lastRow="0" w:firstColumn="1" w:lastColumn="0" w:noHBand="0" w:noVBand="1"/>
      </w:tblPr>
      <w:tblGrid>
        <w:gridCol w:w="7063"/>
        <w:gridCol w:w="983"/>
        <w:gridCol w:w="1013"/>
      </w:tblGrid>
      <w:tr w:rsidR="003C393F" w:rsidTr="000C1649">
        <w:tc>
          <w:tcPr>
            <w:tcW w:w="7063" w:type="dxa"/>
            <w:shd w:val="clear" w:color="auto" w:fill="D9D9D9" w:themeFill="background1" w:themeFillShade="D9"/>
          </w:tcPr>
          <w:p w:rsidR="000C1649" w:rsidRPr="003C5C62" w:rsidRDefault="00290230" w:rsidP="000C1649">
            <w:pPr>
              <w:ind w:firstLine="0"/>
              <w:rPr>
                <w:b/>
                <w:szCs w:val="21"/>
                <w:lang w:val="de-CH"/>
              </w:rPr>
            </w:pPr>
            <w:r>
              <w:rPr>
                <w:b/>
                <w:szCs w:val="21"/>
                <w:lang w:val="de-CH"/>
              </w:rPr>
              <w:lastRenderedPageBreak/>
              <w:t>2</w:t>
            </w:r>
            <w:r w:rsidRPr="003C5C62">
              <w:rPr>
                <w:b/>
                <w:szCs w:val="21"/>
                <w:lang w:val="de-CH"/>
              </w:rPr>
              <w:t>. Voraussetzungen der Person</w:t>
            </w:r>
          </w:p>
          <w:p w:rsidR="000C1649" w:rsidRPr="003C5C62" w:rsidRDefault="006378F7" w:rsidP="000C1649">
            <w:pPr>
              <w:rPr>
                <w:szCs w:val="21"/>
                <w:lang w:val="de-CH"/>
              </w:rPr>
            </w:pPr>
          </w:p>
        </w:tc>
        <w:tc>
          <w:tcPr>
            <w:tcW w:w="983" w:type="dxa"/>
            <w:shd w:val="clear" w:color="auto" w:fill="D9D9D9" w:themeFill="background1" w:themeFillShade="D9"/>
          </w:tcPr>
          <w:p w:rsidR="000C1649" w:rsidRPr="00382565" w:rsidRDefault="00290230" w:rsidP="000C1649">
            <w:pPr>
              <w:rPr>
                <w:sz w:val="24"/>
                <w:szCs w:val="24"/>
                <w:lang w:val="de-CH"/>
              </w:rPr>
            </w:pPr>
            <w:r w:rsidRPr="000C1649">
              <w:rPr>
                <w:szCs w:val="21"/>
                <w:lang w:val="de-CH"/>
              </w:rPr>
              <w:t>Ja</w:t>
            </w:r>
          </w:p>
        </w:tc>
        <w:tc>
          <w:tcPr>
            <w:tcW w:w="1013" w:type="dxa"/>
            <w:shd w:val="clear" w:color="auto" w:fill="D9D9D9" w:themeFill="background1" w:themeFillShade="D9"/>
          </w:tcPr>
          <w:p w:rsidR="000C1649" w:rsidRPr="00382565" w:rsidRDefault="00290230" w:rsidP="000C1649">
            <w:pPr>
              <w:rPr>
                <w:sz w:val="24"/>
                <w:szCs w:val="24"/>
                <w:lang w:val="de-CH"/>
              </w:rPr>
            </w:pPr>
            <w:r w:rsidRPr="000C1649">
              <w:rPr>
                <w:szCs w:val="21"/>
                <w:lang w:val="de-CH"/>
              </w:rPr>
              <w:t>Nein</w:t>
            </w:r>
          </w:p>
        </w:tc>
      </w:tr>
      <w:tr w:rsidR="003C393F" w:rsidTr="000C1649">
        <w:tc>
          <w:tcPr>
            <w:tcW w:w="7063" w:type="dxa"/>
          </w:tcPr>
          <w:p w:rsidR="003C5C62" w:rsidRPr="003C5C62" w:rsidRDefault="00290230" w:rsidP="00AD23EC">
            <w:pPr>
              <w:ind w:firstLine="0"/>
              <w:rPr>
                <w:b/>
                <w:szCs w:val="21"/>
                <w:lang w:val="de-CH"/>
              </w:rPr>
            </w:pPr>
            <w:r>
              <w:rPr>
                <w:b/>
                <w:szCs w:val="21"/>
                <w:lang w:val="de-CH"/>
              </w:rPr>
              <w:t>Erfahrung, p</w:t>
            </w:r>
            <w:r w:rsidRPr="003C5C62">
              <w:rPr>
                <w:b/>
                <w:szCs w:val="21"/>
                <w:lang w:val="de-CH"/>
              </w:rPr>
              <w:t>ersönliche und fachliche Kompetenzen</w:t>
            </w:r>
          </w:p>
          <w:p w:rsidR="003C5C62" w:rsidRPr="003C5C62" w:rsidRDefault="00290230" w:rsidP="00E922A3">
            <w:pPr>
              <w:ind w:firstLine="0"/>
              <w:rPr>
                <w:szCs w:val="21"/>
                <w:lang w:val="de-CH"/>
              </w:rPr>
            </w:pPr>
            <w:r w:rsidRPr="003C5C62">
              <w:rPr>
                <w:szCs w:val="21"/>
                <w:lang w:val="de-CH"/>
              </w:rPr>
              <w:t xml:space="preserve">Besitzt die Person die zur Erfüllung von Homeoffice </w:t>
            </w:r>
            <w:r>
              <w:rPr>
                <w:szCs w:val="21"/>
                <w:lang w:val="de-CH"/>
              </w:rPr>
              <w:t xml:space="preserve">und mobilem Arbeiten </w:t>
            </w:r>
            <w:r w:rsidRPr="003C5C62">
              <w:rPr>
                <w:szCs w:val="21"/>
                <w:lang w:val="de-CH"/>
              </w:rPr>
              <w:t>erforderliche</w:t>
            </w:r>
            <w:r>
              <w:rPr>
                <w:szCs w:val="21"/>
                <w:lang w:val="de-CH"/>
              </w:rPr>
              <w:t xml:space="preserve"> Erfahrung und </w:t>
            </w:r>
            <w:r w:rsidRPr="003C5C62">
              <w:rPr>
                <w:szCs w:val="21"/>
                <w:lang w:val="de-CH"/>
              </w:rPr>
              <w:t xml:space="preserve">persönlichen und fachlichen Kompetenzen (Verantwortungsbewusstsein, Selbstständigkeit, Flexibilität, </w:t>
            </w:r>
            <w:r>
              <w:rPr>
                <w:szCs w:val="21"/>
                <w:lang w:val="de-CH"/>
              </w:rPr>
              <w:t xml:space="preserve">Fähigkeit zum Selbst- und Zeitmanagement, </w:t>
            </w:r>
            <w:r w:rsidRPr="003C5C62">
              <w:rPr>
                <w:szCs w:val="21"/>
                <w:lang w:val="de-CH"/>
              </w:rPr>
              <w:t>fachliche und technische Fähigkeiten usw.)?</w:t>
            </w:r>
          </w:p>
        </w:tc>
        <w:sdt>
          <w:sdtPr>
            <w:rPr>
              <w:sz w:val="36"/>
              <w:szCs w:val="36"/>
            </w:rPr>
            <w:id w:val="512343011"/>
            <w14:checkbox>
              <w14:checked w14:val="0"/>
              <w14:checkedState w14:val="2612" w14:font="MS Gothic"/>
              <w14:uncheckedState w14:val="2610" w14:font="MS Gothic"/>
            </w14:checkbox>
          </w:sdtPr>
          <w:sdtEndPr/>
          <w:sdtContent>
            <w:tc>
              <w:tcPr>
                <w:tcW w:w="983" w:type="dxa"/>
              </w:tcPr>
              <w:p w:rsidR="003C5C62" w:rsidRPr="00143161" w:rsidRDefault="00290230" w:rsidP="007C4646">
                <w:pPr>
                  <w:jc w:val="center"/>
                  <w:rPr>
                    <w:sz w:val="36"/>
                    <w:szCs w:val="36"/>
                    <w:lang w:val="de-CH"/>
                  </w:rPr>
                </w:pPr>
                <w:r>
                  <w:rPr>
                    <w:rFonts w:ascii="MS Gothic" w:eastAsia="MS Gothic" w:hAnsi="MS Gothic" w:hint="eastAsia"/>
                    <w:sz w:val="36"/>
                    <w:szCs w:val="36"/>
                  </w:rPr>
                  <w:t>☐</w:t>
                </w:r>
              </w:p>
            </w:tc>
          </w:sdtContent>
        </w:sdt>
        <w:sdt>
          <w:sdtPr>
            <w:rPr>
              <w:sz w:val="36"/>
              <w:szCs w:val="36"/>
            </w:rPr>
            <w:id w:val="265822141"/>
            <w14:checkbox>
              <w14:checked w14:val="0"/>
              <w14:checkedState w14:val="2612" w14:font="MS Gothic"/>
              <w14:uncheckedState w14:val="2610" w14:font="MS Gothic"/>
            </w14:checkbox>
          </w:sdtPr>
          <w:sdtEndPr/>
          <w:sdtContent>
            <w:tc>
              <w:tcPr>
                <w:tcW w:w="1013" w:type="dxa"/>
              </w:tcPr>
              <w:p w:rsidR="003C5C62" w:rsidRPr="002A4860" w:rsidRDefault="00290230" w:rsidP="007C4646">
                <w:pPr>
                  <w:jc w:val="center"/>
                  <w:rPr>
                    <w:sz w:val="36"/>
                    <w:szCs w:val="36"/>
                    <w:lang w:val="de-CH"/>
                  </w:rPr>
                </w:pPr>
                <w:r>
                  <w:rPr>
                    <w:rFonts w:ascii="MS Gothic" w:eastAsia="MS Gothic" w:hAnsi="MS Gothic" w:hint="eastAsia"/>
                    <w:sz w:val="36"/>
                    <w:szCs w:val="36"/>
                    <w:lang w:val="de-CH"/>
                  </w:rPr>
                  <w:t>☐</w:t>
                </w:r>
              </w:p>
            </w:tc>
          </w:sdtContent>
        </w:sdt>
      </w:tr>
      <w:tr w:rsidR="003C393F" w:rsidTr="000C1649">
        <w:tc>
          <w:tcPr>
            <w:tcW w:w="7063" w:type="dxa"/>
            <w:shd w:val="clear" w:color="auto" w:fill="D9D9D9" w:themeFill="background1" w:themeFillShade="D9"/>
          </w:tcPr>
          <w:p w:rsidR="000C1649" w:rsidRPr="00CB0097" w:rsidRDefault="00290230" w:rsidP="000C1649">
            <w:pPr>
              <w:ind w:firstLine="0"/>
              <w:rPr>
                <w:b/>
                <w:szCs w:val="21"/>
                <w:lang w:val="de-CH"/>
              </w:rPr>
            </w:pPr>
            <w:r>
              <w:rPr>
                <w:b/>
                <w:szCs w:val="21"/>
                <w:lang w:val="de-CH"/>
              </w:rPr>
              <w:t>3</w:t>
            </w:r>
            <w:r w:rsidRPr="00CB0097">
              <w:rPr>
                <w:b/>
                <w:szCs w:val="21"/>
                <w:lang w:val="de-CH"/>
              </w:rPr>
              <w:t>. Organisatorische Voraussetzungen</w:t>
            </w:r>
          </w:p>
          <w:p w:rsidR="000C1649" w:rsidRPr="00CB0097" w:rsidRDefault="006378F7" w:rsidP="000C1649">
            <w:pPr>
              <w:rPr>
                <w:szCs w:val="21"/>
                <w:lang w:val="de-CH"/>
              </w:rPr>
            </w:pPr>
          </w:p>
        </w:tc>
        <w:tc>
          <w:tcPr>
            <w:tcW w:w="983" w:type="dxa"/>
            <w:shd w:val="clear" w:color="auto" w:fill="D9D9D9" w:themeFill="background1" w:themeFillShade="D9"/>
          </w:tcPr>
          <w:p w:rsidR="000C1649" w:rsidRPr="00FB1781" w:rsidRDefault="006378F7" w:rsidP="000C1649">
            <w:pPr>
              <w:jc w:val="right"/>
              <w:rPr>
                <w:lang w:val="de-CH"/>
              </w:rPr>
            </w:pPr>
          </w:p>
        </w:tc>
        <w:tc>
          <w:tcPr>
            <w:tcW w:w="1013" w:type="dxa"/>
            <w:shd w:val="clear" w:color="auto" w:fill="D9D9D9" w:themeFill="background1" w:themeFillShade="D9"/>
          </w:tcPr>
          <w:p w:rsidR="000C1649" w:rsidRPr="00FB1781" w:rsidRDefault="006378F7" w:rsidP="000C1649">
            <w:pPr>
              <w:jc w:val="right"/>
              <w:rPr>
                <w:lang w:val="de-CH"/>
              </w:rPr>
            </w:pPr>
          </w:p>
        </w:tc>
      </w:tr>
      <w:tr w:rsidR="003C393F" w:rsidTr="000C1649">
        <w:tc>
          <w:tcPr>
            <w:tcW w:w="7063" w:type="dxa"/>
          </w:tcPr>
          <w:p w:rsidR="00577EAC" w:rsidRPr="00CB0097" w:rsidRDefault="00290230" w:rsidP="00577EAC">
            <w:pPr>
              <w:ind w:firstLine="0"/>
              <w:rPr>
                <w:b/>
                <w:szCs w:val="21"/>
                <w:lang w:val="de-CH"/>
              </w:rPr>
            </w:pPr>
            <w:r w:rsidRPr="00CB0097">
              <w:rPr>
                <w:b/>
                <w:szCs w:val="21"/>
                <w:lang w:val="de-CH"/>
              </w:rPr>
              <w:t>Arbeitsorganisation</w:t>
            </w:r>
          </w:p>
          <w:p w:rsidR="00577EAC" w:rsidRPr="00CB0097" w:rsidRDefault="00290230" w:rsidP="004F1EAD">
            <w:pPr>
              <w:ind w:firstLine="0"/>
              <w:rPr>
                <w:szCs w:val="21"/>
                <w:lang w:val="de-CH"/>
              </w:rPr>
            </w:pPr>
            <w:r w:rsidRPr="00CB0097">
              <w:rPr>
                <w:szCs w:val="21"/>
                <w:lang w:val="de-CH"/>
              </w:rPr>
              <w:t>Können die Aufgabenzuteilung, der Zeitpunkt de</w:t>
            </w:r>
            <w:r>
              <w:rPr>
                <w:szCs w:val="21"/>
                <w:lang w:val="de-CH"/>
              </w:rPr>
              <w:t xml:space="preserve">s Arbeitens im </w:t>
            </w:r>
            <w:r w:rsidRPr="00CB0097">
              <w:rPr>
                <w:szCs w:val="21"/>
                <w:lang w:val="de-CH"/>
              </w:rPr>
              <w:t>Homeoffice</w:t>
            </w:r>
            <w:r>
              <w:rPr>
                <w:szCs w:val="21"/>
                <w:lang w:val="de-CH"/>
              </w:rPr>
              <w:t xml:space="preserve"> oder an einem anderen Ort</w:t>
            </w:r>
            <w:r w:rsidRPr="00CB0097">
              <w:rPr>
                <w:szCs w:val="21"/>
                <w:lang w:val="de-CH"/>
              </w:rPr>
              <w:t>, die teaminterne und -externe Kommunikation usw. geregelt werden?</w:t>
            </w:r>
          </w:p>
        </w:tc>
        <w:sdt>
          <w:sdtPr>
            <w:rPr>
              <w:sz w:val="36"/>
              <w:szCs w:val="36"/>
            </w:rPr>
            <w:id w:val="-1007666933"/>
            <w14:checkbox>
              <w14:checked w14:val="0"/>
              <w14:checkedState w14:val="2612" w14:font="MS Gothic"/>
              <w14:uncheckedState w14:val="2610" w14:font="MS Gothic"/>
            </w14:checkbox>
          </w:sdtPr>
          <w:sdtEndPr/>
          <w:sdtContent>
            <w:tc>
              <w:tcPr>
                <w:tcW w:w="983" w:type="dxa"/>
              </w:tcPr>
              <w:p w:rsidR="00577EAC" w:rsidRPr="00143161" w:rsidRDefault="00290230" w:rsidP="007C4646">
                <w:pPr>
                  <w:jc w:val="center"/>
                  <w:rPr>
                    <w:sz w:val="36"/>
                    <w:szCs w:val="36"/>
                    <w:lang w:val="de-CH"/>
                  </w:rPr>
                </w:pPr>
                <w:r>
                  <w:rPr>
                    <w:rFonts w:ascii="MS Gothic" w:eastAsia="MS Gothic" w:hAnsi="MS Gothic" w:hint="eastAsia"/>
                    <w:sz w:val="36"/>
                    <w:szCs w:val="36"/>
                    <w:lang w:val="de-CH"/>
                  </w:rPr>
                  <w:t>☐</w:t>
                </w:r>
              </w:p>
            </w:tc>
          </w:sdtContent>
        </w:sdt>
        <w:sdt>
          <w:sdtPr>
            <w:rPr>
              <w:sz w:val="36"/>
              <w:szCs w:val="36"/>
            </w:rPr>
            <w:id w:val="-809472871"/>
            <w14:checkbox>
              <w14:checked w14:val="0"/>
              <w14:checkedState w14:val="2612" w14:font="MS Gothic"/>
              <w14:uncheckedState w14:val="2610" w14:font="MS Gothic"/>
            </w14:checkbox>
          </w:sdtPr>
          <w:sdtEndPr/>
          <w:sdtContent>
            <w:tc>
              <w:tcPr>
                <w:tcW w:w="1013" w:type="dxa"/>
              </w:tcPr>
              <w:p w:rsidR="00577EAC" w:rsidRPr="002A4860" w:rsidRDefault="00290230" w:rsidP="007C4646">
                <w:pPr>
                  <w:jc w:val="center"/>
                  <w:rPr>
                    <w:sz w:val="36"/>
                    <w:szCs w:val="36"/>
                    <w:lang w:val="de-CH"/>
                  </w:rPr>
                </w:pPr>
                <w:r>
                  <w:rPr>
                    <w:rFonts w:ascii="MS Gothic" w:eastAsia="MS Gothic" w:hAnsi="MS Gothic" w:hint="eastAsia"/>
                    <w:sz w:val="36"/>
                    <w:szCs w:val="36"/>
                    <w:lang w:val="de-CH"/>
                  </w:rPr>
                  <w:t>☐</w:t>
                </w:r>
              </w:p>
            </w:tc>
          </w:sdtContent>
        </w:sdt>
      </w:tr>
      <w:tr w:rsidR="003C393F" w:rsidTr="000C1649">
        <w:tc>
          <w:tcPr>
            <w:tcW w:w="7063" w:type="dxa"/>
          </w:tcPr>
          <w:p w:rsidR="00236612" w:rsidRDefault="00290230" w:rsidP="00236612">
            <w:pPr>
              <w:ind w:firstLine="0"/>
              <w:rPr>
                <w:b/>
                <w:szCs w:val="21"/>
                <w:lang w:val="de-CH"/>
              </w:rPr>
            </w:pPr>
            <w:r w:rsidRPr="00CB0097">
              <w:rPr>
                <w:b/>
                <w:szCs w:val="21"/>
                <w:lang w:val="de-CH"/>
              </w:rPr>
              <w:t xml:space="preserve">Datenschutz und Informationssicherheit </w:t>
            </w:r>
          </w:p>
          <w:p w:rsidR="00577EAC" w:rsidRPr="00CB0097" w:rsidRDefault="00290230" w:rsidP="00236612">
            <w:pPr>
              <w:ind w:firstLine="0"/>
              <w:rPr>
                <w:szCs w:val="21"/>
                <w:lang w:val="de-CH"/>
              </w:rPr>
            </w:pPr>
            <w:r w:rsidRPr="00CB0097">
              <w:rPr>
                <w:szCs w:val="21"/>
                <w:lang w:val="de-CH"/>
              </w:rPr>
              <w:t>Können die Vorschriften zum Datenschutz (Sicherung Personendaten vor Missbrauch) und zur Informationssicherheit (Schutz der Vertraulichkeit, Integrität, Verfügbarkeit) gewährleistet werden?</w:t>
            </w:r>
          </w:p>
        </w:tc>
        <w:sdt>
          <w:sdtPr>
            <w:rPr>
              <w:sz w:val="36"/>
              <w:szCs w:val="36"/>
            </w:rPr>
            <w:id w:val="1095450362"/>
            <w14:checkbox>
              <w14:checked w14:val="0"/>
              <w14:checkedState w14:val="2612" w14:font="MS Gothic"/>
              <w14:uncheckedState w14:val="2610" w14:font="MS Gothic"/>
            </w14:checkbox>
          </w:sdtPr>
          <w:sdtEndPr/>
          <w:sdtContent>
            <w:tc>
              <w:tcPr>
                <w:tcW w:w="983" w:type="dxa"/>
              </w:tcPr>
              <w:p w:rsidR="00577EAC" w:rsidRPr="00143161" w:rsidRDefault="00290230" w:rsidP="007C4646">
                <w:pPr>
                  <w:jc w:val="center"/>
                  <w:rPr>
                    <w:sz w:val="36"/>
                    <w:szCs w:val="36"/>
                    <w:lang w:val="de-CH"/>
                  </w:rPr>
                </w:pPr>
                <w:r>
                  <w:rPr>
                    <w:rFonts w:ascii="MS Gothic" w:eastAsia="MS Gothic" w:hAnsi="MS Gothic" w:hint="eastAsia"/>
                    <w:sz w:val="36"/>
                    <w:szCs w:val="36"/>
                    <w:lang w:val="de-CH"/>
                  </w:rPr>
                  <w:t>☐</w:t>
                </w:r>
              </w:p>
            </w:tc>
          </w:sdtContent>
        </w:sdt>
        <w:sdt>
          <w:sdtPr>
            <w:rPr>
              <w:sz w:val="36"/>
              <w:szCs w:val="36"/>
            </w:rPr>
            <w:id w:val="-145516408"/>
            <w14:checkbox>
              <w14:checked w14:val="0"/>
              <w14:checkedState w14:val="2612" w14:font="MS Gothic"/>
              <w14:uncheckedState w14:val="2610" w14:font="MS Gothic"/>
            </w14:checkbox>
          </w:sdtPr>
          <w:sdtEndPr/>
          <w:sdtContent>
            <w:tc>
              <w:tcPr>
                <w:tcW w:w="1013" w:type="dxa"/>
              </w:tcPr>
              <w:p w:rsidR="00577EAC" w:rsidRPr="002A4860" w:rsidRDefault="00290230" w:rsidP="007C4646">
                <w:pPr>
                  <w:jc w:val="center"/>
                  <w:rPr>
                    <w:sz w:val="36"/>
                    <w:szCs w:val="36"/>
                    <w:lang w:val="de-CH"/>
                  </w:rPr>
                </w:pPr>
                <w:r>
                  <w:rPr>
                    <w:rFonts w:ascii="MS Gothic" w:eastAsia="MS Gothic" w:hAnsi="MS Gothic" w:hint="eastAsia"/>
                    <w:sz w:val="36"/>
                    <w:szCs w:val="36"/>
                    <w:lang w:val="de-CH"/>
                  </w:rPr>
                  <w:t>☐</w:t>
                </w:r>
              </w:p>
            </w:tc>
          </w:sdtContent>
        </w:sdt>
      </w:tr>
      <w:tr w:rsidR="003C393F" w:rsidTr="000C1649">
        <w:tc>
          <w:tcPr>
            <w:tcW w:w="7063" w:type="dxa"/>
            <w:shd w:val="clear" w:color="auto" w:fill="D9D9D9" w:themeFill="background1" w:themeFillShade="D9"/>
          </w:tcPr>
          <w:p w:rsidR="00577EAC" w:rsidRPr="00CB0097" w:rsidRDefault="00290230" w:rsidP="00577EAC">
            <w:pPr>
              <w:ind w:firstLine="0"/>
              <w:rPr>
                <w:b/>
                <w:szCs w:val="21"/>
                <w:lang w:val="de-CH"/>
              </w:rPr>
            </w:pPr>
            <w:r>
              <w:rPr>
                <w:b/>
                <w:szCs w:val="21"/>
                <w:lang w:val="de-CH"/>
              </w:rPr>
              <w:t>4</w:t>
            </w:r>
            <w:r w:rsidRPr="00CB0097">
              <w:rPr>
                <w:b/>
                <w:szCs w:val="21"/>
                <w:lang w:val="de-CH"/>
              </w:rPr>
              <w:t>. Voraussetzungen des Homeoffice-Arbeitsplatzes</w:t>
            </w:r>
          </w:p>
          <w:p w:rsidR="00577EAC" w:rsidRPr="00CB0097" w:rsidRDefault="006378F7" w:rsidP="007C4646">
            <w:pPr>
              <w:rPr>
                <w:b/>
                <w:szCs w:val="21"/>
                <w:lang w:val="de-CH"/>
              </w:rPr>
            </w:pPr>
          </w:p>
        </w:tc>
        <w:tc>
          <w:tcPr>
            <w:tcW w:w="983" w:type="dxa"/>
            <w:shd w:val="clear" w:color="auto" w:fill="D9D9D9" w:themeFill="background1" w:themeFillShade="D9"/>
          </w:tcPr>
          <w:p w:rsidR="00577EAC" w:rsidRPr="00143161" w:rsidRDefault="006378F7" w:rsidP="007C4646">
            <w:pPr>
              <w:jc w:val="center"/>
              <w:rPr>
                <w:sz w:val="36"/>
                <w:szCs w:val="36"/>
                <w:lang w:val="de-CH"/>
              </w:rPr>
            </w:pPr>
          </w:p>
        </w:tc>
        <w:tc>
          <w:tcPr>
            <w:tcW w:w="1013" w:type="dxa"/>
            <w:shd w:val="clear" w:color="auto" w:fill="D9D9D9" w:themeFill="background1" w:themeFillShade="D9"/>
          </w:tcPr>
          <w:p w:rsidR="00577EAC" w:rsidRDefault="006378F7" w:rsidP="007C4646">
            <w:pPr>
              <w:jc w:val="center"/>
              <w:rPr>
                <w:lang w:val="de-CH"/>
              </w:rPr>
            </w:pPr>
          </w:p>
        </w:tc>
      </w:tr>
      <w:tr w:rsidR="003C393F" w:rsidTr="000C1649">
        <w:tc>
          <w:tcPr>
            <w:tcW w:w="7063" w:type="dxa"/>
          </w:tcPr>
          <w:p w:rsidR="00577EAC" w:rsidRPr="00CB0097" w:rsidRDefault="00290230" w:rsidP="00577EAC">
            <w:pPr>
              <w:ind w:firstLine="0"/>
              <w:rPr>
                <w:b/>
                <w:szCs w:val="21"/>
                <w:lang w:val="de-CH"/>
              </w:rPr>
            </w:pPr>
            <w:r w:rsidRPr="00CB0097">
              <w:rPr>
                <w:b/>
                <w:szCs w:val="21"/>
                <w:lang w:val="de-CH"/>
              </w:rPr>
              <w:t>Arbeitsplatz</w:t>
            </w:r>
          </w:p>
          <w:p w:rsidR="00E82DDE" w:rsidRPr="00CB0097" w:rsidRDefault="00290230" w:rsidP="00872790">
            <w:pPr>
              <w:ind w:firstLine="0"/>
              <w:rPr>
                <w:szCs w:val="21"/>
                <w:lang w:val="de-CH"/>
              </w:rPr>
            </w:pPr>
            <w:r w:rsidRPr="00CB0097">
              <w:rPr>
                <w:szCs w:val="21"/>
                <w:lang w:val="de-CH"/>
              </w:rPr>
              <w:t>Steht ein geeigneter Arbeitsplatz mit der für die Arbeit erforderlichen Infrastruktur (z.</w:t>
            </w:r>
            <w:r>
              <w:rPr>
                <w:szCs w:val="21"/>
                <w:lang w:val="de-CH"/>
              </w:rPr>
              <w:t xml:space="preserve"> </w:t>
            </w:r>
            <w:r w:rsidRPr="00CB0097">
              <w:rPr>
                <w:szCs w:val="21"/>
                <w:lang w:val="de-CH"/>
              </w:rPr>
              <w:t xml:space="preserve">B. </w:t>
            </w:r>
            <w:r>
              <w:rPr>
                <w:szCs w:val="21"/>
                <w:lang w:val="de-CH"/>
              </w:rPr>
              <w:t xml:space="preserve">eigener PC oder Notebook für </w:t>
            </w:r>
            <w:r w:rsidRPr="00236612">
              <w:rPr>
                <w:lang w:val="de-CH"/>
              </w:rPr>
              <w:t>Zugang über das Internet zum kantonalen ICT-Arbeitsplatz</w:t>
            </w:r>
            <w:r>
              <w:rPr>
                <w:szCs w:val="21"/>
                <w:lang w:val="de-CH"/>
              </w:rPr>
              <w:t xml:space="preserve">, Internetzugang, </w:t>
            </w:r>
            <w:r w:rsidRPr="00CB0097">
              <w:rPr>
                <w:szCs w:val="21"/>
                <w:lang w:val="de-CH"/>
              </w:rPr>
              <w:t xml:space="preserve">abschliessbares Pult oder Schrank </w:t>
            </w:r>
            <w:r>
              <w:rPr>
                <w:szCs w:val="21"/>
                <w:lang w:val="de-CH"/>
              </w:rPr>
              <w:t>usw</w:t>
            </w:r>
            <w:r w:rsidRPr="00CB0097">
              <w:rPr>
                <w:szCs w:val="21"/>
                <w:lang w:val="de-CH"/>
              </w:rPr>
              <w:t>.) zur Verfügung?</w:t>
            </w:r>
          </w:p>
        </w:tc>
        <w:sdt>
          <w:sdtPr>
            <w:rPr>
              <w:sz w:val="36"/>
              <w:szCs w:val="36"/>
            </w:rPr>
            <w:id w:val="1549884769"/>
            <w14:checkbox>
              <w14:checked w14:val="0"/>
              <w14:checkedState w14:val="2612" w14:font="MS Gothic"/>
              <w14:uncheckedState w14:val="2610" w14:font="MS Gothic"/>
            </w14:checkbox>
          </w:sdtPr>
          <w:sdtEndPr/>
          <w:sdtContent>
            <w:tc>
              <w:tcPr>
                <w:tcW w:w="983" w:type="dxa"/>
              </w:tcPr>
              <w:p w:rsidR="00577EAC" w:rsidRPr="00143161" w:rsidRDefault="00290230" w:rsidP="007C4646">
                <w:pPr>
                  <w:jc w:val="center"/>
                  <w:rPr>
                    <w:sz w:val="36"/>
                    <w:szCs w:val="36"/>
                    <w:lang w:val="de-CH"/>
                  </w:rPr>
                </w:pPr>
                <w:r>
                  <w:rPr>
                    <w:rFonts w:ascii="MS Gothic" w:eastAsia="MS Gothic" w:hAnsi="MS Gothic" w:hint="eastAsia"/>
                    <w:sz w:val="36"/>
                    <w:szCs w:val="36"/>
                    <w:lang w:val="de-CH"/>
                  </w:rPr>
                  <w:t>☐</w:t>
                </w:r>
              </w:p>
            </w:tc>
          </w:sdtContent>
        </w:sdt>
        <w:sdt>
          <w:sdtPr>
            <w:rPr>
              <w:sz w:val="36"/>
              <w:szCs w:val="36"/>
            </w:rPr>
            <w:id w:val="1802030670"/>
            <w14:checkbox>
              <w14:checked w14:val="0"/>
              <w14:checkedState w14:val="2612" w14:font="MS Gothic"/>
              <w14:uncheckedState w14:val="2610" w14:font="MS Gothic"/>
            </w14:checkbox>
          </w:sdtPr>
          <w:sdtEndPr/>
          <w:sdtContent>
            <w:tc>
              <w:tcPr>
                <w:tcW w:w="1013" w:type="dxa"/>
              </w:tcPr>
              <w:p w:rsidR="00577EAC" w:rsidRPr="002A4860" w:rsidRDefault="00290230" w:rsidP="007C4646">
                <w:pPr>
                  <w:jc w:val="center"/>
                  <w:rPr>
                    <w:sz w:val="36"/>
                    <w:szCs w:val="36"/>
                    <w:lang w:val="de-CH"/>
                  </w:rPr>
                </w:pPr>
                <w:r>
                  <w:rPr>
                    <w:rFonts w:ascii="MS Gothic" w:eastAsia="MS Gothic" w:hAnsi="MS Gothic" w:hint="eastAsia"/>
                    <w:sz w:val="36"/>
                    <w:szCs w:val="36"/>
                    <w:lang w:val="de-CH"/>
                  </w:rPr>
                  <w:t>☐</w:t>
                </w:r>
              </w:p>
            </w:tc>
          </w:sdtContent>
        </w:sdt>
      </w:tr>
      <w:tr w:rsidR="003C393F" w:rsidTr="000C1649">
        <w:tc>
          <w:tcPr>
            <w:tcW w:w="7063" w:type="dxa"/>
          </w:tcPr>
          <w:p w:rsidR="00577EAC" w:rsidRPr="00CB0097" w:rsidRDefault="00290230" w:rsidP="00577EAC">
            <w:pPr>
              <w:ind w:firstLine="0"/>
              <w:rPr>
                <w:b/>
                <w:szCs w:val="21"/>
                <w:lang w:val="de-CH"/>
              </w:rPr>
            </w:pPr>
            <w:r w:rsidRPr="00CB0097">
              <w:rPr>
                <w:b/>
                <w:szCs w:val="21"/>
                <w:lang w:val="de-CH"/>
              </w:rPr>
              <w:t>Störungsfreie Arbeit</w:t>
            </w:r>
          </w:p>
          <w:p w:rsidR="00577EAC" w:rsidRPr="00CB0097" w:rsidRDefault="00290230" w:rsidP="004F1EAD">
            <w:pPr>
              <w:ind w:firstLine="0"/>
              <w:rPr>
                <w:szCs w:val="21"/>
                <w:lang w:val="de-CH"/>
              </w:rPr>
            </w:pPr>
            <w:r w:rsidRPr="00CB0097">
              <w:rPr>
                <w:szCs w:val="21"/>
                <w:lang w:val="de-CH"/>
              </w:rPr>
              <w:t>Kann am Homeoffice-Arbeitsplatz ungestört gearbeitet werden (z.</w:t>
            </w:r>
            <w:r>
              <w:rPr>
                <w:szCs w:val="21"/>
                <w:lang w:val="de-CH"/>
              </w:rPr>
              <w:t xml:space="preserve"> </w:t>
            </w:r>
            <w:r w:rsidRPr="00CB0097">
              <w:rPr>
                <w:szCs w:val="21"/>
                <w:lang w:val="de-CH"/>
              </w:rPr>
              <w:t xml:space="preserve">B. sind Kinder betreut </w:t>
            </w:r>
            <w:r>
              <w:rPr>
                <w:szCs w:val="21"/>
                <w:lang w:val="de-CH"/>
              </w:rPr>
              <w:t>usw</w:t>
            </w:r>
            <w:r w:rsidRPr="00CB0097">
              <w:rPr>
                <w:szCs w:val="21"/>
                <w:lang w:val="de-CH"/>
              </w:rPr>
              <w:t>.)?</w:t>
            </w:r>
          </w:p>
        </w:tc>
        <w:sdt>
          <w:sdtPr>
            <w:rPr>
              <w:sz w:val="36"/>
              <w:szCs w:val="36"/>
            </w:rPr>
            <w:id w:val="-17173455"/>
            <w14:checkbox>
              <w14:checked w14:val="0"/>
              <w14:checkedState w14:val="2612" w14:font="MS Gothic"/>
              <w14:uncheckedState w14:val="2610" w14:font="MS Gothic"/>
            </w14:checkbox>
          </w:sdtPr>
          <w:sdtEndPr/>
          <w:sdtContent>
            <w:tc>
              <w:tcPr>
                <w:tcW w:w="983" w:type="dxa"/>
              </w:tcPr>
              <w:p w:rsidR="00577EAC" w:rsidRPr="00143161" w:rsidRDefault="00290230" w:rsidP="007C4646">
                <w:pPr>
                  <w:jc w:val="center"/>
                  <w:rPr>
                    <w:sz w:val="36"/>
                    <w:szCs w:val="36"/>
                    <w:lang w:val="de-CH"/>
                  </w:rPr>
                </w:pPr>
                <w:r>
                  <w:rPr>
                    <w:rFonts w:ascii="MS Gothic" w:eastAsia="MS Gothic" w:hAnsi="MS Gothic" w:hint="eastAsia"/>
                    <w:sz w:val="36"/>
                    <w:szCs w:val="36"/>
                    <w:lang w:val="de-CH"/>
                  </w:rPr>
                  <w:t>☐</w:t>
                </w:r>
              </w:p>
            </w:tc>
          </w:sdtContent>
        </w:sdt>
        <w:sdt>
          <w:sdtPr>
            <w:rPr>
              <w:sz w:val="36"/>
              <w:szCs w:val="36"/>
            </w:rPr>
            <w:id w:val="1205446542"/>
            <w14:checkbox>
              <w14:checked w14:val="0"/>
              <w14:checkedState w14:val="2612" w14:font="MS Gothic"/>
              <w14:uncheckedState w14:val="2610" w14:font="MS Gothic"/>
            </w14:checkbox>
          </w:sdtPr>
          <w:sdtEndPr/>
          <w:sdtContent>
            <w:tc>
              <w:tcPr>
                <w:tcW w:w="1013" w:type="dxa"/>
              </w:tcPr>
              <w:p w:rsidR="00577EAC" w:rsidRPr="002A4860" w:rsidRDefault="00290230" w:rsidP="007C4646">
                <w:pPr>
                  <w:jc w:val="center"/>
                  <w:rPr>
                    <w:sz w:val="36"/>
                    <w:szCs w:val="36"/>
                    <w:lang w:val="de-CH"/>
                  </w:rPr>
                </w:pPr>
                <w:r>
                  <w:rPr>
                    <w:rFonts w:ascii="MS Gothic" w:eastAsia="MS Gothic" w:hAnsi="MS Gothic" w:hint="eastAsia"/>
                    <w:sz w:val="36"/>
                    <w:szCs w:val="36"/>
                    <w:lang w:val="de-CH"/>
                  </w:rPr>
                  <w:t>☐</w:t>
                </w:r>
              </w:p>
            </w:tc>
          </w:sdtContent>
        </w:sdt>
      </w:tr>
      <w:tr w:rsidR="003C393F" w:rsidTr="000C1649">
        <w:tc>
          <w:tcPr>
            <w:tcW w:w="7063" w:type="dxa"/>
          </w:tcPr>
          <w:p w:rsidR="00577EAC" w:rsidRPr="00CB0097" w:rsidRDefault="00290230" w:rsidP="00577EAC">
            <w:pPr>
              <w:ind w:firstLine="0"/>
              <w:rPr>
                <w:b/>
                <w:szCs w:val="21"/>
                <w:lang w:val="de-CH"/>
              </w:rPr>
            </w:pPr>
            <w:r w:rsidRPr="00CB0097">
              <w:rPr>
                <w:b/>
                <w:szCs w:val="21"/>
                <w:lang w:val="de-CH"/>
              </w:rPr>
              <w:t>Erreichbarkeit</w:t>
            </w:r>
          </w:p>
          <w:p w:rsidR="00577EAC" w:rsidRPr="00CB0097" w:rsidRDefault="00290230" w:rsidP="00577EAC">
            <w:pPr>
              <w:ind w:firstLine="0"/>
              <w:rPr>
                <w:szCs w:val="21"/>
                <w:lang w:val="de-CH"/>
              </w:rPr>
            </w:pPr>
            <w:r w:rsidRPr="00CB0097">
              <w:rPr>
                <w:szCs w:val="21"/>
                <w:lang w:val="de-CH"/>
              </w:rPr>
              <w:t>Ist die Erreichbarkeit der Mitarbeiterin oder des Mitarbeiters gewährleistet?</w:t>
            </w:r>
          </w:p>
        </w:tc>
        <w:sdt>
          <w:sdtPr>
            <w:rPr>
              <w:sz w:val="36"/>
              <w:szCs w:val="36"/>
            </w:rPr>
            <w:id w:val="-164561800"/>
            <w14:checkbox>
              <w14:checked w14:val="0"/>
              <w14:checkedState w14:val="2612" w14:font="MS Gothic"/>
              <w14:uncheckedState w14:val="2610" w14:font="MS Gothic"/>
            </w14:checkbox>
          </w:sdtPr>
          <w:sdtEndPr/>
          <w:sdtContent>
            <w:tc>
              <w:tcPr>
                <w:tcW w:w="983" w:type="dxa"/>
              </w:tcPr>
              <w:p w:rsidR="00577EAC" w:rsidRPr="00143161" w:rsidRDefault="00290230" w:rsidP="007C4646">
                <w:pPr>
                  <w:jc w:val="center"/>
                  <w:rPr>
                    <w:sz w:val="36"/>
                    <w:szCs w:val="36"/>
                    <w:lang w:val="de-CH"/>
                  </w:rPr>
                </w:pPr>
                <w:r>
                  <w:rPr>
                    <w:rFonts w:ascii="MS Gothic" w:eastAsia="MS Gothic" w:hAnsi="MS Gothic" w:hint="eastAsia"/>
                    <w:sz w:val="36"/>
                    <w:szCs w:val="36"/>
                    <w:lang w:val="de-CH"/>
                  </w:rPr>
                  <w:t>☐</w:t>
                </w:r>
              </w:p>
            </w:tc>
          </w:sdtContent>
        </w:sdt>
        <w:sdt>
          <w:sdtPr>
            <w:rPr>
              <w:sz w:val="36"/>
              <w:szCs w:val="36"/>
            </w:rPr>
            <w:id w:val="-1878159688"/>
            <w14:checkbox>
              <w14:checked w14:val="0"/>
              <w14:checkedState w14:val="2612" w14:font="MS Gothic"/>
              <w14:uncheckedState w14:val="2610" w14:font="MS Gothic"/>
            </w14:checkbox>
          </w:sdtPr>
          <w:sdtEndPr/>
          <w:sdtContent>
            <w:tc>
              <w:tcPr>
                <w:tcW w:w="1013" w:type="dxa"/>
              </w:tcPr>
              <w:p w:rsidR="00577EAC" w:rsidRPr="002A4860" w:rsidRDefault="00290230" w:rsidP="007C4646">
                <w:pPr>
                  <w:jc w:val="center"/>
                  <w:rPr>
                    <w:sz w:val="36"/>
                    <w:szCs w:val="36"/>
                    <w:lang w:val="de-CH"/>
                  </w:rPr>
                </w:pPr>
                <w:r>
                  <w:rPr>
                    <w:rFonts w:ascii="MS Gothic" w:eastAsia="MS Gothic" w:hAnsi="MS Gothic" w:hint="eastAsia"/>
                    <w:sz w:val="36"/>
                    <w:szCs w:val="36"/>
                    <w:lang w:val="de-CH"/>
                  </w:rPr>
                  <w:t>☐</w:t>
                </w:r>
              </w:p>
            </w:tc>
          </w:sdtContent>
        </w:sdt>
      </w:tr>
    </w:tbl>
    <w:p w:rsidR="00C3438E" w:rsidRDefault="006378F7" w:rsidP="00C3438E"/>
    <w:p w:rsidR="00101C9F" w:rsidRDefault="006378F7" w:rsidP="00C3438E"/>
    <w:p w:rsidR="00101C9F" w:rsidRDefault="00290230" w:rsidP="00101C9F">
      <w:pPr>
        <w:tabs>
          <w:tab w:val="right" w:leader="underscore" w:pos="9072"/>
        </w:tabs>
        <w:ind w:left="-142"/>
        <w:rPr>
          <w:b/>
        </w:rPr>
      </w:pPr>
      <w:r>
        <w:rPr>
          <w:b/>
        </w:rPr>
        <w:t xml:space="preserve">Ergebnisse / </w:t>
      </w:r>
      <w:r w:rsidRPr="00B5319C">
        <w:rPr>
          <w:b/>
        </w:rPr>
        <w:t>Notwendige Abklärungen:</w:t>
      </w:r>
    </w:p>
    <w:p w:rsidR="00101C9F" w:rsidRDefault="006378F7" w:rsidP="00101C9F">
      <w:pPr>
        <w:tabs>
          <w:tab w:val="right" w:leader="underscore" w:pos="9072"/>
        </w:tabs>
        <w:ind w:left="-142"/>
        <w:rPr>
          <w:b/>
        </w:rPr>
      </w:pPr>
    </w:p>
    <w:bookmarkStart w:id="4" w:name="Text1"/>
    <w:p w:rsidR="00101C9F" w:rsidRPr="008F44F9" w:rsidRDefault="00290230" w:rsidP="00101C9F">
      <w:pPr>
        <w:tabs>
          <w:tab w:val="right" w:leader="underscore" w:pos="9072"/>
        </w:tabs>
        <w:ind w:left="-142"/>
        <w:rPr>
          <w:u w:val="dotted"/>
        </w:rPr>
      </w:pPr>
      <w:r w:rsidRPr="008F44F9">
        <w:rPr>
          <w:u w:val="dotted"/>
        </w:rPr>
        <w:fldChar w:fldCharType="begin">
          <w:ffData>
            <w:name w:val="Text1"/>
            <w:enabled/>
            <w:calcOnExit w:val="0"/>
            <w:textInput/>
          </w:ffData>
        </w:fldChar>
      </w:r>
      <w:r w:rsidRPr="008F44F9">
        <w:rPr>
          <w:u w:val="dotted"/>
        </w:rPr>
        <w:instrText xml:space="preserve"> FORMTEXT </w:instrText>
      </w:r>
      <w:r w:rsidRPr="008F44F9">
        <w:rPr>
          <w:u w:val="dotted"/>
        </w:rPr>
      </w:r>
      <w:r w:rsidRPr="008F44F9">
        <w:rPr>
          <w:u w:val="dotted"/>
        </w:rPr>
        <w:fldChar w:fldCharType="separate"/>
      </w:r>
      <w:r w:rsidRPr="008F44F9">
        <w:rPr>
          <w:noProof/>
          <w:u w:val="dotted"/>
        </w:rPr>
        <w:t> </w:t>
      </w:r>
      <w:r w:rsidRPr="008F44F9">
        <w:rPr>
          <w:noProof/>
          <w:u w:val="dotted"/>
        </w:rPr>
        <w:t> </w:t>
      </w:r>
      <w:r w:rsidRPr="008F44F9">
        <w:rPr>
          <w:noProof/>
          <w:u w:val="dotted"/>
        </w:rPr>
        <w:t> </w:t>
      </w:r>
      <w:r w:rsidRPr="008F44F9">
        <w:rPr>
          <w:noProof/>
          <w:u w:val="dotted"/>
        </w:rPr>
        <w:t> </w:t>
      </w:r>
      <w:r w:rsidRPr="008F44F9">
        <w:rPr>
          <w:noProof/>
          <w:u w:val="dotted"/>
        </w:rPr>
        <w:t> </w:t>
      </w:r>
      <w:r w:rsidRPr="008F44F9">
        <w:rPr>
          <w:u w:val="dotted"/>
        </w:rPr>
        <w:fldChar w:fldCharType="end"/>
      </w:r>
      <w:bookmarkEnd w:id="4"/>
    </w:p>
    <w:p w:rsidR="00101C9F" w:rsidRDefault="006378F7" w:rsidP="00101C9F">
      <w:pPr>
        <w:tabs>
          <w:tab w:val="left" w:pos="3686"/>
          <w:tab w:val="right" w:leader="dot" w:pos="9356"/>
        </w:tabs>
        <w:ind w:left="-142"/>
      </w:pPr>
    </w:p>
    <w:p w:rsidR="00101C9F" w:rsidRDefault="006378F7" w:rsidP="00101C9F">
      <w:pPr>
        <w:tabs>
          <w:tab w:val="left" w:pos="3686"/>
          <w:tab w:val="right" w:leader="dot" w:pos="9356"/>
        </w:tabs>
        <w:ind w:left="-142"/>
      </w:pPr>
    </w:p>
    <w:sectPr w:rsidR="00101C9F" w:rsidSect="008E6A6B">
      <w:headerReference w:type="default" r:id="rId8"/>
      <w:footerReference w:type="default" r:id="rId9"/>
      <w:headerReference w:type="first" r:id="rId10"/>
      <w:footerReference w:type="first" r:id="rId11"/>
      <w:pgSz w:w="11906" w:h="16838"/>
      <w:pgMar w:top="1705" w:right="849"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02" w:rsidRDefault="00290230">
      <w:pPr>
        <w:spacing w:line="240" w:lineRule="auto"/>
      </w:pPr>
      <w:r>
        <w:separator/>
      </w:r>
    </w:p>
  </w:endnote>
  <w:endnote w:type="continuationSeparator" w:id="0">
    <w:p w:rsidR="000F1702" w:rsidRDefault="00290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290230"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290230" w:rsidP="0007095A">
                          <w:pPr>
                            <w:pStyle w:val="Seitenzahlen"/>
                          </w:pPr>
                          <w:r w:rsidRPr="005C6148">
                            <w:fldChar w:fldCharType="begin"/>
                          </w:r>
                          <w:r w:rsidRPr="005C6148">
                            <w:instrText>PAGE   \* MERGEFORMAT</w:instrText>
                          </w:r>
                          <w:r w:rsidRPr="005C6148">
                            <w:fldChar w:fldCharType="separate"/>
                          </w:r>
                          <w:r w:rsidR="006378F7" w:rsidRPr="006378F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8F7">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290230" w:rsidP="0007095A">
                    <w:pPr>
                      <w:pStyle w:val="Seitenzahlen"/>
                    </w:pPr>
                    <w:r w:rsidRPr="005C6148">
                      <w:fldChar w:fldCharType="begin"/>
                    </w:r>
                    <w:r w:rsidRPr="005C6148">
                      <w:instrText>PAGE   \* MERGEFORMAT</w:instrText>
                    </w:r>
                    <w:r w:rsidRPr="005C6148">
                      <w:fldChar w:fldCharType="separate"/>
                    </w:r>
                    <w:r w:rsidR="006378F7" w:rsidRPr="006378F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8F7">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Klassifizierung"/>
  <w:p w:rsidR="00797FDE" w:rsidRPr="005D7C08" w:rsidRDefault="006378F7"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bookmarkEnd w:id="5"/>
        <w:r w:rsidR="00290230">
          <w:rPr>
            <w:rFonts w:ascii="Arial" w:eastAsia="Arial" w:hAnsi="Arial"/>
            <w:sz w:val="13"/>
            <w:szCs w:val="13"/>
          </w:rPr>
          <w:t xml:space="preserve">     </w:t>
        </w:r>
      </w:sdtContent>
    </w:sdt>
    <w:r w:rsidR="00290230">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290230" w:rsidP="0075237B">
                          <w:pPr>
                            <w:pStyle w:val="Seitenzahlen"/>
                          </w:pPr>
                          <w:r w:rsidRPr="005C6148">
                            <w:fldChar w:fldCharType="begin"/>
                          </w:r>
                          <w:r w:rsidRPr="005C6148">
                            <w:instrText>PAGE   \* MERGEFORMAT</w:instrText>
                          </w:r>
                          <w:r w:rsidRPr="005C6148">
                            <w:fldChar w:fldCharType="separate"/>
                          </w:r>
                          <w:r w:rsidR="006378F7" w:rsidRPr="006378F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8F7">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290230" w:rsidP="0075237B">
                    <w:pPr>
                      <w:pStyle w:val="Seitenzahlen"/>
                    </w:pPr>
                    <w:r w:rsidRPr="005C6148">
                      <w:fldChar w:fldCharType="begin"/>
                    </w:r>
                    <w:r w:rsidRPr="005C6148">
                      <w:instrText>PAGE   \* MERGEFORMAT</w:instrText>
                    </w:r>
                    <w:r w:rsidRPr="005C6148">
                      <w:fldChar w:fldCharType="separate"/>
                    </w:r>
                    <w:r w:rsidR="006378F7" w:rsidRPr="006378F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8F7">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02" w:rsidRDefault="00290230">
      <w:pPr>
        <w:spacing w:line="240" w:lineRule="auto"/>
      </w:pPr>
      <w:r>
        <w:separator/>
      </w:r>
    </w:p>
  </w:footnote>
  <w:footnote w:type="continuationSeparator" w:id="0">
    <w:p w:rsidR="000F1702" w:rsidRDefault="00290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9616D" w:rsidRDefault="00290230" w:rsidP="00776FFA">
    <w:pPr>
      <w:pStyle w:val="Kopfzeile"/>
    </w:pPr>
    <w:r>
      <w:t xml:space="preserve">Checkliste </w:t>
    </w:r>
    <w:fldSimple w:instr=" STYLEREF  Titel/Titre  \* MERGEFORMAT ">
      <w:r w:rsidR="006378F7">
        <w:t xml:space="preserve">Homeoffice und mobiles Arbeiten in der </w:t>
      </w:r>
      <w:r w:rsidR="006378F7">
        <w:br/>
        <w:t>Kantonsverwaltung</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290230"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547296C"/>
    <w:multiLevelType w:val="hybridMultilevel"/>
    <w:tmpl w:val="AFF60026"/>
    <w:lvl w:ilvl="0" w:tplc="30C8B9BA">
      <w:start w:val="1"/>
      <w:numFmt w:val="bullet"/>
      <w:lvlText w:val=""/>
      <w:lvlJc w:val="left"/>
      <w:pPr>
        <w:ind w:left="360" w:hanging="360"/>
      </w:pPr>
      <w:rPr>
        <w:rFonts w:ascii="Symbol" w:hAnsi="Symbol" w:hint="default"/>
      </w:rPr>
    </w:lvl>
    <w:lvl w:ilvl="1" w:tplc="8C10D842" w:tentative="1">
      <w:start w:val="1"/>
      <w:numFmt w:val="bullet"/>
      <w:lvlText w:val="o"/>
      <w:lvlJc w:val="left"/>
      <w:pPr>
        <w:ind w:left="1080" w:hanging="360"/>
      </w:pPr>
      <w:rPr>
        <w:rFonts w:ascii="Courier New" w:hAnsi="Courier New" w:cs="Courier New" w:hint="default"/>
      </w:rPr>
    </w:lvl>
    <w:lvl w:ilvl="2" w:tplc="178A700C" w:tentative="1">
      <w:start w:val="1"/>
      <w:numFmt w:val="bullet"/>
      <w:lvlText w:val=""/>
      <w:lvlJc w:val="left"/>
      <w:pPr>
        <w:ind w:left="1800" w:hanging="360"/>
      </w:pPr>
      <w:rPr>
        <w:rFonts w:ascii="Wingdings" w:hAnsi="Wingdings" w:hint="default"/>
      </w:rPr>
    </w:lvl>
    <w:lvl w:ilvl="3" w:tplc="FC48FA38" w:tentative="1">
      <w:start w:val="1"/>
      <w:numFmt w:val="bullet"/>
      <w:lvlText w:val=""/>
      <w:lvlJc w:val="left"/>
      <w:pPr>
        <w:ind w:left="2520" w:hanging="360"/>
      </w:pPr>
      <w:rPr>
        <w:rFonts w:ascii="Symbol" w:hAnsi="Symbol" w:hint="default"/>
      </w:rPr>
    </w:lvl>
    <w:lvl w:ilvl="4" w:tplc="D2D005E6" w:tentative="1">
      <w:start w:val="1"/>
      <w:numFmt w:val="bullet"/>
      <w:lvlText w:val="o"/>
      <w:lvlJc w:val="left"/>
      <w:pPr>
        <w:ind w:left="3240" w:hanging="360"/>
      </w:pPr>
      <w:rPr>
        <w:rFonts w:ascii="Courier New" w:hAnsi="Courier New" w:cs="Courier New" w:hint="default"/>
      </w:rPr>
    </w:lvl>
    <w:lvl w:ilvl="5" w:tplc="ADF416E0" w:tentative="1">
      <w:start w:val="1"/>
      <w:numFmt w:val="bullet"/>
      <w:lvlText w:val=""/>
      <w:lvlJc w:val="left"/>
      <w:pPr>
        <w:ind w:left="3960" w:hanging="360"/>
      </w:pPr>
      <w:rPr>
        <w:rFonts w:ascii="Wingdings" w:hAnsi="Wingdings" w:hint="default"/>
      </w:rPr>
    </w:lvl>
    <w:lvl w:ilvl="6" w:tplc="F5F8F3A8" w:tentative="1">
      <w:start w:val="1"/>
      <w:numFmt w:val="bullet"/>
      <w:lvlText w:val=""/>
      <w:lvlJc w:val="left"/>
      <w:pPr>
        <w:ind w:left="4680" w:hanging="360"/>
      </w:pPr>
      <w:rPr>
        <w:rFonts w:ascii="Symbol" w:hAnsi="Symbol" w:hint="default"/>
      </w:rPr>
    </w:lvl>
    <w:lvl w:ilvl="7" w:tplc="0F06DAC4" w:tentative="1">
      <w:start w:val="1"/>
      <w:numFmt w:val="bullet"/>
      <w:lvlText w:val="o"/>
      <w:lvlJc w:val="left"/>
      <w:pPr>
        <w:ind w:left="5400" w:hanging="360"/>
      </w:pPr>
      <w:rPr>
        <w:rFonts w:ascii="Courier New" w:hAnsi="Courier New" w:cs="Courier New" w:hint="default"/>
      </w:rPr>
    </w:lvl>
    <w:lvl w:ilvl="8" w:tplc="33968CC2" w:tentative="1">
      <w:start w:val="1"/>
      <w:numFmt w:val="bullet"/>
      <w:lvlText w:val=""/>
      <w:lvlJc w:val="left"/>
      <w:pPr>
        <w:ind w:left="612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525264EA">
      <w:start w:val="1"/>
      <w:numFmt w:val="decimal"/>
      <w:lvlText w:val="%1."/>
      <w:lvlJc w:val="left"/>
      <w:pPr>
        <w:ind w:left="720" w:hanging="360"/>
      </w:pPr>
    </w:lvl>
    <w:lvl w:ilvl="1" w:tplc="D566467A" w:tentative="1">
      <w:start w:val="1"/>
      <w:numFmt w:val="lowerLetter"/>
      <w:lvlText w:val="%2."/>
      <w:lvlJc w:val="left"/>
      <w:pPr>
        <w:ind w:left="1440" w:hanging="360"/>
      </w:pPr>
    </w:lvl>
    <w:lvl w:ilvl="2" w:tplc="1578EBEA" w:tentative="1">
      <w:start w:val="1"/>
      <w:numFmt w:val="lowerRoman"/>
      <w:lvlText w:val="%3."/>
      <w:lvlJc w:val="right"/>
      <w:pPr>
        <w:ind w:left="2160" w:hanging="180"/>
      </w:pPr>
    </w:lvl>
    <w:lvl w:ilvl="3" w:tplc="0928A956" w:tentative="1">
      <w:start w:val="1"/>
      <w:numFmt w:val="decimal"/>
      <w:lvlText w:val="%4."/>
      <w:lvlJc w:val="left"/>
      <w:pPr>
        <w:ind w:left="2880" w:hanging="360"/>
      </w:pPr>
    </w:lvl>
    <w:lvl w:ilvl="4" w:tplc="B79423C0" w:tentative="1">
      <w:start w:val="1"/>
      <w:numFmt w:val="lowerLetter"/>
      <w:lvlText w:val="%5."/>
      <w:lvlJc w:val="left"/>
      <w:pPr>
        <w:ind w:left="3600" w:hanging="360"/>
      </w:pPr>
    </w:lvl>
    <w:lvl w:ilvl="5" w:tplc="DCC65994" w:tentative="1">
      <w:start w:val="1"/>
      <w:numFmt w:val="lowerRoman"/>
      <w:lvlText w:val="%6."/>
      <w:lvlJc w:val="right"/>
      <w:pPr>
        <w:ind w:left="4320" w:hanging="180"/>
      </w:pPr>
    </w:lvl>
    <w:lvl w:ilvl="6" w:tplc="EB526520" w:tentative="1">
      <w:start w:val="1"/>
      <w:numFmt w:val="decimal"/>
      <w:lvlText w:val="%7."/>
      <w:lvlJc w:val="left"/>
      <w:pPr>
        <w:ind w:left="5040" w:hanging="360"/>
      </w:pPr>
    </w:lvl>
    <w:lvl w:ilvl="7" w:tplc="E1EE1A3A" w:tentative="1">
      <w:start w:val="1"/>
      <w:numFmt w:val="lowerLetter"/>
      <w:lvlText w:val="%8."/>
      <w:lvlJc w:val="left"/>
      <w:pPr>
        <w:ind w:left="5760" w:hanging="360"/>
      </w:pPr>
    </w:lvl>
    <w:lvl w:ilvl="8" w:tplc="739EF252"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974A7C4">
      <w:start w:val="1"/>
      <w:numFmt w:val="bullet"/>
      <w:lvlText w:val=""/>
      <w:lvlJc w:val="left"/>
      <w:pPr>
        <w:ind w:left="720" w:hanging="360"/>
      </w:pPr>
      <w:rPr>
        <w:rFonts w:ascii="Symbol" w:hAnsi="Symbol" w:hint="default"/>
      </w:rPr>
    </w:lvl>
    <w:lvl w:ilvl="1" w:tplc="8892E8F4">
      <w:start w:val="1"/>
      <w:numFmt w:val="bullet"/>
      <w:lvlText w:val="o"/>
      <w:lvlJc w:val="left"/>
      <w:pPr>
        <w:ind w:left="1440" w:hanging="360"/>
      </w:pPr>
      <w:rPr>
        <w:rFonts w:ascii="Courier New" w:hAnsi="Courier New" w:cs="Courier New" w:hint="default"/>
      </w:rPr>
    </w:lvl>
    <w:lvl w:ilvl="2" w:tplc="A0902044" w:tentative="1">
      <w:start w:val="1"/>
      <w:numFmt w:val="bullet"/>
      <w:lvlText w:val=""/>
      <w:lvlJc w:val="left"/>
      <w:pPr>
        <w:ind w:left="2160" w:hanging="360"/>
      </w:pPr>
      <w:rPr>
        <w:rFonts w:ascii="Wingdings" w:hAnsi="Wingdings" w:hint="default"/>
      </w:rPr>
    </w:lvl>
    <w:lvl w:ilvl="3" w:tplc="32D43EF4" w:tentative="1">
      <w:start w:val="1"/>
      <w:numFmt w:val="bullet"/>
      <w:lvlText w:val=""/>
      <w:lvlJc w:val="left"/>
      <w:pPr>
        <w:ind w:left="2880" w:hanging="360"/>
      </w:pPr>
      <w:rPr>
        <w:rFonts w:ascii="Symbol" w:hAnsi="Symbol" w:hint="default"/>
      </w:rPr>
    </w:lvl>
    <w:lvl w:ilvl="4" w:tplc="805E32AA" w:tentative="1">
      <w:start w:val="1"/>
      <w:numFmt w:val="bullet"/>
      <w:lvlText w:val="o"/>
      <w:lvlJc w:val="left"/>
      <w:pPr>
        <w:ind w:left="3600" w:hanging="360"/>
      </w:pPr>
      <w:rPr>
        <w:rFonts w:ascii="Courier New" w:hAnsi="Courier New" w:cs="Courier New" w:hint="default"/>
      </w:rPr>
    </w:lvl>
    <w:lvl w:ilvl="5" w:tplc="F166800C" w:tentative="1">
      <w:start w:val="1"/>
      <w:numFmt w:val="bullet"/>
      <w:lvlText w:val=""/>
      <w:lvlJc w:val="left"/>
      <w:pPr>
        <w:ind w:left="4320" w:hanging="360"/>
      </w:pPr>
      <w:rPr>
        <w:rFonts w:ascii="Wingdings" w:hAnsi="Wingdings" w:hint="default"/>
      </w:rPr>
    </w:lvl>
    <w:lvl w:ilvl="6" w:tplc="B8B0CC4C" w:tentative="1">
      <w:start w:val="1"/>
      <w:numFmt w:val="bullet"/>
      <w:lvlText w:val=""/>
      <w:lvlJc w:val="left"/>
      <w:pPr>
        <w:ind w:left="5040" w:hanging="360"/>
      </w:pPr>
      <w:rPr>
        <w:rFonts w:ascii="Symbol" w:hAnsi="Symbol" w:hint="default"/>
      </w:rPr>
    </w:lvl>
    <w:lvl w:ilvl="7" w:tplc="0AC818EC" w:tentative="1">
      <w:start w:val="1"/>
      <w:numFmt w:val="bullet"/>
      <w:lvlText w:val="o"/>
      <w:lvlJc w:val="left"/>
      <w:pPr>
        <w:ind w:left="5760" w:hanging="360"/>
      </w:pPr>
      <w:rPr>
        <w:rFonts w:ascii="Courier New" w:hAnsi="Courier New" w:cs="Courier New" w:hint="default"/>
      </w:rPr>
    </w:lvl>
    <w:lvl w:ilvl="8" w:tplc="558AEBA6"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4F2C114B"/>
    <w:multiLevelType w:val="hybridMultilevel"/>
    <w:tmpl w:val="3E7208EC"/>
    <w:lvl w:ilvl="0" w:tplc="9FC83076">
      <w:start w:val="1"/>
      <w:numFmt w:val="lowerLetter"/>
      <w:lvlText w:val="%1)"/>
      <w:lvlJc w:val="left"/>
      <w:pPr>
        <w:ind w:left="720" w:hanging="360"/>
      </w:pPr>
      <w:rPr>
        <w:rFonts w:hint="default"/>
      </w:rPr>
    </w:lvl>
    <w:lvl w:ilvl="1" w:tplc="93103CA6" w:tentative="1">
      <w:start w:val="1"/>
      <w:numFmt w:val="lowerLetter"/>
      <w:lvlText w:val="%2."/>
      <w:lvlJc w:val="left"/>
      <w:pPr>
        <w:ind w:left="1440" w:hanging="360"/>
      </w:pPr>
    </w:lvl>
    <w:lvl w:ilvl="2" w:tplc="10B09366" w:tentative="1">
      <w:start w:val="1"/>
      <w:numFmt w:val="lowerRoman"/>
      <w:lvlText w:val="%3."/>
      <w:lvlJc w:val="right"/>
      <w:pPr>
        <w:ind w:left="2160" w:hanging="180"/>
      </w:pPr>
    </w:lvl>
    <w:lvl w:ilvl="3" w:tplc="366AE112" w:tentative="1">
      <w:start w:val="1"/>
      <w:numFmt w:val="decimal"/>
      <w:lvlText w:val="%4."/>
      <w:lvlJc w:val="left"/>
      <w:pPr>
        <w:ind w:left="2880" w:hanging="360"/>
      </w:pPr>
    </w:lvl>
    <w:lvl w:ilvl="4" w:tplc="194E3CC0" w:tentative="1">
      <w:start w:val="1"/>
      <w:numFmt w:val="lowerLetter"/>
      <w:lvlText w:val="%5."/>
      <w:lvlJc w:val="left"/>
      <w:pPr>
        <w:ind w:left="3600" w:hanging="360"/>
      </w:pPr>
    </w:lvl>
    <w:lvl w:ilvl="5" w:tplc="F0C0A846" w:tentative="1">
      <w:start w:val="1"/>
      <w:numFmt w:val="lowerRoman"/>
      <w:lvlText w:val="%6."/>
      <w:lvlJc w:val="right"/>
      <w:pPr>
        <w:ind w:left="4320" w:hanging="180"/>
      </w:pPr>
    </w:lvl>
    <w:lvl w:ilvl="6" w:tplc="102E11C0" w:tentative="1">
      <w:start w:val="1"/>
      <w:numFmt w:val="decimal"/>
      <w:lvlText w:val="%7."/>
      <w:lvlJc w:val="left"/>
      <w:pPr>
        <w:ind w:left="5040" w:hanging="360"/>
      </w:pPr>
    </w:lvl>
    <w:lvl w:ilvl="7" w:tplc="2ED02A50" w:tentative="1">
      <w:start w:val="1"/>
      <w:numFmt w:val="lowerLetter"/>
      <w:lvlText w:val="%8."/>
      <w:lvlJc w:val="left"/>
      <w:pPr>
        <w:ind w:left="5760" w:hanging="360"/>
      </w:pPr>
    </w:lvl>
    <w:lvl w:ilvl="8" w:tplc="9C34DF86" w:tentative="1">
      <w:start w:val="1"/>
      <w:numFmt w:val="lowerRoman"/>
      <w:lvlText w:val="%9."/>
      <w:lvlJc w:val="right"/>
      <w:pPr>
        <w:ind w:left="6480" w:hanging="180"/>
      </w:p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F656B1F"/>
    <w:multiLevelType w:val="hybridMultilevel"/>
    <w:tmpl w:val="94308AA6"/>
    <w:lvl w:ilvl="0" w:tplc="7666B0A0">
      <w:start w:val="1"/>
      <w:numFmt w:val="decimal"/>
      <w:lvlText w:val="%1."/>
      <w:lvlJc w:val="left"/>
      <w:pPr>
        <w:ind w:left="360" w:hanging="360"/>
      </w:pPr>
    </w:lvl>
    <w:lvl w:ilvl="1" w:tplc="93524F96" w:tentative="1">
      <w:start w:val="1"/>
      <w:numFmt w:val="lowerLetter"/>
      <w:lvlText w:val="%2."/>
      <w:lvlJc w:val="left"/>
      <w:pPr>
        <w:ind w:left="1080" w:hanging="360"/>
      </w:pPr>
    </w:lvl>
    <w:lvl w:ilvl="2" w:tplc="A8381F8E" w:tentative="1">
      <w:start w:val="1"/>
      <w:numFmt w:val="lowerRoman"/>
      <w:lvlText w:val="%3."/>
      <w:lvlJc w:val="right"/>
      <w:pPr>
        <w:ind w:left="1800" w:hanging="180"/>
      </w:pPr>
    </w:lvl>
    <w:lvl w:ilvl="3" w:tplc="DFCC2730" w:tentative="1">
      <w:start w:val="1"/>
      <w:numFmt w:val="decimal"/>
      <w:lvlText w:val="%4."/>
      <w:lvlJc w:val="left"/>
      <w:pPr>
        <w:ind w:left="2520" w:hanging="360"/>
      </w:pPr>
    </w:lvl>
    <w:lvl w:ilvl="4" w:tplc="E940F08A" w:tentative="1">
      <w:start w:val="1"/>
      <w:numFmt w:val="lowerLetter"/>
      <w:lvlText w:val="%5."/>
      <w:lvlJc w:val="left"/>
      <w:pPr>
        <w:ind w:left="3240" w:hanging="360"/>
      </w:pPr>
    </w:lvl>
    <w:lvl w:ilvl="5" w:tplc="5D46E1B6" w:tentative="1">
      <w:start w:val="1"/>
      <w:numFmt w:val="lowerRoman"/>
      <w:lvlText w:val="%6."/>
      <w:lvlJc w:val="right"/>
      <w:pPr>
        <w:ind w:left="3960" w:hanging="180"/>
      </w:pPr>
    </w:lvl>
    <w:lvl w:ilvl="6" w:tplc="ACCE0F50" w:tentative="1">
      <w:start w:val="1"/>
      <w:numFmt w:val="decimal"/>
      <w:lvlText w:val="%7."/>
      <w:lvlJc w:val="left"/>
      <w:pPr>
        <w:ind w:left="4680" w:hanging="360"/>
      </w:pPr>
    </w:lvl>
    <w:lvl w:ilvl="7" w:tplc="BCC8C016" w:tentative="1">
      <w:start w:val="1"/>
      <w:numFmt w:val="lowerLetter"/>
      <w:lvlText w:val="%8."/>
      <w:lvlJc w:val="left"/>
      <w:pPr>
        <w:ind w:left="5400" w:hanging="360"/>
      </w:pPr>
    </w:lvl>
    <w:lvl w:ilvl="8" w:tplc="AF2A5B74" w:tentative="1">
      <w:start w:val="1"/>
      <w:numFmt w:val="lowerRoman"/>
      <w:lvlText w:val="%9."/>
      <w:lvlJc w:val="right"/>
      <w:pPr>
        <w:ind w:left="6120" w:hanging="180"/>
      </w:p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5AA4D41E">
      <w:start w:val="1"/>
      <w:numFmt w:val="bullet"/>
      <w:lvlText w:val=""/>
      <w:lvlJc w:val="left"/>
      <w:pPr>
        <w:ind w:left="720" w:hanging="360"/>
      </w:pPr>
      <w:rPr>
        <w:rFonts w:ascii="Symbol" w:hAnsi="Symbol" w:hint="default"/>
      </w:rPr>
    </w:lvl>
    <w:lvl w:ilvl="1" w:tplc="3738CF7A" w:tentative="1">
      <w:start w:val="1"/>
      <w:numFmt w:val="bullet"/>
      <w:lvlText w:val="o"/>
      <w:lvlJc w:val="left"/>
      <w:pPr>
        <w:ind w:left="1440" w:hanging="360"/>
      </w:pPr>
      <w:rPr>
        <w:rFonts w:ascii="Courier New" w:hAnsi="Courier New" w:cs="Courier New" w:hint="default"/>
      </w:rPr>
    </w:lvl>
    <w:lvl w:ilvl="2" w:tplc="FE4AEE4E" w:tentative="1">
      <w:start w:val="1"/>
      <w:numFmt w:val="bullet"/>
      <w:lvlText w:val=""/>
      <w:lvlJc w:val="left"/>
      <w:pPr>
        <w:ind w:left="2160" w:hanging="360"/>
      </w:pPr>
      <w:rPr>
        <w:rFonts w:ascii="Wingdings" w:hAnsi="Wingdings" w:hint="default"/>
      </w:rPr>
    </w:lvl>
    <w:lvl w:ilvl="3" w:tplc="B204DBA6" w:tentative="1">
      <w:start w:val="1"/>
      <w:numFmt w:val="bullet"/>
      <w:lvlText w:val=""/>
      <w:lvlJc w:val="left"/>
      <w:pPr>
        <w:ind w:left="2880" w:hanging="360"/>
      </w:pPr>
      <w:rPr>
        <w:rFonts w:ascii="Symbol" w:hAnsi="Symbol" w:hint="default"/>
      </w:rPr>
    </w:lvl>
    <w:lvl w:ilvl="4" w:tplc="FA124968" w:tentative="1">
      <w:start w:val="1"/>
      <w:numFmt w:val="bullet"/>
      <w:lvlText w:val="o"/>
      <w:lvlJc w:val="left"/>
      <w:pPr>
        <w:ind w:left="3600" w:hanging="360"/>
      </w:pPr>
      <w:rPr>
        <w:rFonts w:ascii="Courier New" w:hAnsi="Courier New" w:cs="Courier New" w:hint="default"/>
      </w:rPr>
    </w:lvl>
    <w:lvl w:ilvl="5" w:tplc="AA40F056" w:tentative="1">
      <w:start w:val="1"/>
      <w:numFmt w:val="bullet"/>
      <w:lvlText w:val=""/>
      <w:lvlJc w:val="left"/>
      <w:pPr>
        <w:ind w:left="4320" w:hanging="360"/>
      </w:pPr>
      <w:rPr>
        <w:rFonts w:ascii="Wingdings" w:hAnsi="Wingdings" w:hint="default"/>
      </w:rPr>
    </w:lvl>
    <w:lvl w:ilvl="6" w:tplc="D12C3BB2" w:tentative="1">
      <w:start w:val="1"/>
      <w:numFmt w:val="bullet"/>
      <w:lvlText w:val=""/>
      <w:lvlJc w:val="left"/>
      <w:pPr>
        <w:ind w:left="5040" w:hanging="360"/>
      </w:pPr>
      <w:rPr>
        <w:rFonts w:ascii="Symbol" w:hAnsi="Symbol" w:hint="default"/>
      </w:rPr>
    </w:lvl>
    <w:lvl w:ilvl="7" w:tplc="69F683EC" w:tentative="1">
      <w:start w:val="1"/>
      <w:numFmt w:val="bullet"/>
      <w:lvlText w:val="o"/>
      <w:lvlJc w:val="left"/>
      <w:pPr>
        <w:ind w:left="5760" w:hanging="360"/>
      </w:pPr>
      <w:rPr>
        <w:rFonts w:ascii="Courier New" w:hAnsi="Courier New" w:cs="Courier New" w:hint="default"/>
      </w:rPr>
    </w:lvl>
    <w:lvl w:ilvl="8" w:tplc="94ECCFC8"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740E9A60">
      <w:start w:val="1"/>
      <w:numFmt w:val="bullet"/>
      <w:lvlText w:val=""/>
      <w:lvlJc w:val="left"/>
      <w:pPr>
        <w:ind w:left="720" w:hanging="360"/>
      </w:pPr>
      <w:rPr>
        <w:rFonts w:ascii="Symbol" w:hAnsi="Symbol" w:hint="default"/>
      </w:rPr>
    </w:lvl>
    <w:lvl w:ilvl="1" w:tplc="DA5C903A" w:tentative="1">
      <w:start w:val="1"/>
      <w:numFmt w:val="bullet"/>
      <w:lvlText w:val="o"/>
      <w:lvlJc w:val="left"/>
      <w:pPr>
        <w:ind w:left="1440" w:hanging="360"/>
      </w:pPr>
      <w:rPr>
        <w:rFonts w:ascii="Courier New" w:hAnsi="Courier New" w:cs="Courier New" w:hint="default"/>
      </w:rPr>
    </w:lvl>
    <w:lvl w:ilvl="2" w:tplc="9886B540" w:tentative="1">
      <w:start w:val="1"/>
      <w:numFmt w:val="bullet"/>
      <w:lvlText w:val=""/>
      <w:lvlJc w:val="left"/>
      <w:pPr>
        <w:ind w:left="2160" w:hanging="360"/>
      </w:pPr>
      <w:rPr>
        <w:rFonts w:ascii="Wingdings" w:hAnsi="Wingdings" w:hint="default"/>
      </w:rPr>
    </w:lvl>
    <w:lvl w:ilvl="3" w:tplc="E2B8624E" w:tentative="1">
      <w:start w:val="1"/>
      <w:numFmt w:val="bullet"/>
      <w:lvlText w:val=""/>
      <w:lvlJc w:val="left"/>
      <w:pPr>
        <w:ind w:left="2880" w:hanging="360"/>
      </w:pPr>
      <w:rPr>
        <w:rFonts w:ascii="Symbol" w:hAnsi="Symbol" w:hint="default"/>
      </w:rPr>
    </w:lvl>
    <w:lvl w:ilvl="4" w:tplc="B802992C" w:tentative="1">
      <w:start w:val="1"/>
      <w:numFmt w:val="bullet"/>
      <w:lvlText w:val="o"/>
      <w:lvlJc w:val="left"/>
      <w:pPr>
        <w:ind w:left="3600" w:hanging="360"/>
      </w:pPr>
      <w:rPr>
        <w:rFonts w:ascii="Courier New" w:hAnsi="Courier New" w:cs="Courier New" w:hint="default"/>
      </w:rPr>
    </w:lvl>
    <w:lvl w:ilvl="5" w:tplc="9938821A" w:tentative="1">
      <w:start w:val="1"/>
      <w:numFmt w:val="bullet"/>
      <w:lvlText w:val=""/>
      <w:lvlJc w:val="left"/>
      <w:pPr>
        <w:ind w:left="4320" w:hanging="360"/>
      </w:pPr>
      <w:rPr>
        <w:rFonts w:ascii="Wingdings" w:hAnsi="Wingdings" w:hint="default"/>
      </w:rPr>
    </w:lvl>
    <w:lvl w:ilvl="6" w:tplc="822EC44C" w:tentative="1">
      <w:start w:val="1"/>
      <w:numFmt w:val="bullet"/>
      <w:lvlText w:val=""/>
      <w:lvlJc w:val="left"/>
      <w:pPr>
        <w:ind w:left="5040" w:hanging="360"/>
      </w:pPr>
      <w:rPr>
        <w:rFonts w:ascii="Symbol" w:hAnsi="Symbol" w:hint="default"/>
      </w:rPr>
    </w:lvl>
    <w:lvl w:ilvl="7" w:tplc="404C0FF2" w:tentative="1">
      <w:start w:val="1"/>
      <w:numFmt w:val="bullet"/>
      <w:lvlText w:val="o"/>
      <w:lvlJc w:val="left"/>
      <w:pPr>
        <w:ind w:left="5760" w:hanging="360"/>
      </w:pPr>
      <w:rPr>
        <w:rFonts w:ascii="Courier New" w:hAnsi="Courier New" w:cs="Courier New" w:hint="default"/>
      </w:rPr>
    </w:lvl>
    <w:lvl w:ilvl="8" w:tplc="3764505A"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63C2056"/>
    <w:multiLevelType w:val="hybridMultilevel"/>
    <w:tmpl w:val="6742B3A2"/>
    <w:lvl w:ilvl="0" w:tplc="4E92CB52">
      <w:start w:val="1"/>
      <w:numFmt w:val="bullet"/>
      <w:lvlText w:val=""/>
      <w:lvlJc w:val="left"/>
      <w:pPr>
        <w:ind w:left="360" w:hanging="360"/>
      </w:pPr>
      <w:rPr>
        <w:rFonts w:ascii="Symbol" w:hAnsi="Symbol" w:hint="default"/>
      </w:rPr>
    </w:lvl>
    <w:lvl w:ilvl="1" w:tplc="C4D84CFA" w:tentative="1">
      <w:start w:val="1"/>
      <w:numFmt w:val="bullet"/>
      <w:lvlText w:val="o"/>
      <w:lvlJc w:val="left"/>
      <w:pPr>
        <w:ind w:left="1080" w:hanging="360"/>
      </w:pPr>
      <w:rPr>
        <w:rFonts w:ascii="Courier New" w:hAnsi="Courier New" w:cs="Courier New" w:hint="default"/>
      </w:rPr>
    </w:lvl>
    <w:lvl w:ilvl="2" w:tplc="63482562" w:tentative="1">
      <w:start w:val="1"/>
      <w:numFmt w:val="bullet"/>
      <w:lvlText w:val=""/>
      <w:lvlJc w:val="left"/>
      <w:pPr>
        <w:ind w:left="1800" w:hanging="360"/>
      </w:pPr>
      <w:rPr>
        <w:rFonts w:ascii="Wingdings" w:hAnsi="Wingdings" w:hint="default"/>
      </w:rPr>
    </w:lvl>
    <w:lvl w:ilvl="3" w:tplc="789C8124" w:tentative="1">
      <w:start w:val="1"/>
      <w:numFmt w:val="bullet"/>
      <w:lvlText w:val=""/>
      <w:lvlJc w:val="left"/>
      <w:pPr>
        <w:ind w:left="2520" w:hanging="360"/>
      </w:pPr>
      <w:rPr>
        <w:rFonts w:ascii="Symbol" w:hAnsi="Symbol" w:hint="default"/>
      </w:rPr>
    </w:lvl>
    <w:lvl w:ilvl="4" w:tplc="C9E6F450" w:tentative="1">
      <w:start w:val="1"/>
      <w:numFmt w:val="bullet"/>
      <w:lvlText w:val="o"/>
      <w:lvlJc w:val="left"/>
      <w:pPr>
        <w:ind w:left="3240" w:hanging="360"/>
      </w:pPr>
      <w:rPr>
        <w:rFonts w:ascii="Courier New" w:hAnsi="Courier New" w:cs="Courier New" w:hint="default"/>
      </w:rPr>
    </w:lvl>
    <w:lvl w:ilvl="5" w:tplc="2B8AA5C4" w:tentative="1">
      <w:start w:val="1"/>
      <w:numFmt w:val="bullet"/>
      <w:lvlText w:val=""/>
      <w:lvlJc w:val="left"/>
      <w:pPr>
        <w:ind w:left="3960" w:hanging="360"/>
      </w:pPr>
      <w:rPr>
        <w:rFonts w:ascii="Wingdings" w:hAnsi="Wingdings" w:hint="default"/>
      </w:rPr>
    </w:lvl>
    <w:lvl w:ilvl="6" w:tplc="BCF0C4D0" w:tentative="1">
      <w:start w:val="1"/>
      <w:numFmt w:val="bullet"/>
      <w:lvlText w:val=""/>
      <w:lvlJc w:val="left"/>
      <w:pPr>
        <w:ind w:left="4680" w:hanging="360"/>
      </w:pPr>
      <w:rPr>
        <w:rFonts w:ascii="Symbol" w:hAnsi="Symbol" w:hint="default"/>
      </w:rPr>
    </w:lvl>
    <w:lvl w:ilvl="7" w:tplc="EE282B2A" w:tentative="1">
      <w:start w:val="1"/>
      <w:numFmt w:val="bullet"/>
      <w:lvlText w:val="o"/>
      <w:lvlJc w:val="left"/>
      <w:pPr>
        <w:ind w:left="5400" w:hanging="360"/>
      </w:pPr>
      <w:rPr>
        <w:rFonts w:ascii="Courier New" w:hAnsi="Courier New" w:cs="Courier New" w:hint="default"/>
      </w:rPr>
    </w:lvl>
    <w:lvl w:ilvl="8" w:tplc="3358424E" w:tentative="1">
      <w:start w:val="1"/>
      <w:numFmt w:val="bullet"/>
      <w:lvlText w:val=""/>
      <w:lvlJc w:val="left"/>
      <w:pPr>
        <w:ind w:left="6120" w:hanging="360"/>
      </w:pPr>
      <w:rPr>
        <w:rFonts w:ascii="Wingdings" w:hAnsi="Wingdings" w:hint="default"/>
      </w:rPr>
    </w:lvl>
  </w:abstractNum>
  <w:abstractNum w:abstractNumId="27" w15:restartNumberingAfterBreak="0">
    <w:nsid w:val="7FD325A5"/>
    <w:multiLevelType w:val="hybridMultilevel"/>
    <w:tmpl w:val="5C6AB65C"/>
    <w:lvl w:ilvl="0" w:tplc="2A50B374">
      <w:start w:val="1"/>
      <w:numFmt w:val="decimal"/>
      <w:lvlText w:val="%1."/>
      <w:lvlJc w:val="left"/>
      <w:pPr>
        <w:ind w:left="720" w:hanging="360"/>
      </w:pPr>
      <w:rPr>
        <w:rFonts w:hint="default"/>
      </w:rPr>
    </w:lvl>
    <w:lvl w:ilvl="1" w:tplc="FC004B76" w:tentative="1">
      <w:start w:val="1"/>
      <w:numFmt w:val="lowerLetter"/>
      <w:lvlText w:val="%2."/>
      <w:lvlJc w:val="left"/>
      <w:pPr>
        <w:ind w:left="1440" w:hanging="360"/>
      </w:pPr>
    </w:lvl>
    <w:lvl w:ilvl="2" w:tplc="4CAA7BA0" w:tentative="1">
      <w:start w:val="1"/>
      <w:numFmt w:val="lowerRoman"/>
      <w:lvlText w:val="%3."/>
      <w:lvlJc w:val="right"/>
      <w:pPr>
        <w:ind w:left="2160" w:hanging="180"/>
      </w:pPr>
    </w:lvl>
    <w:lvl w:ilvl="3" w:tplc="45287C10" w:tentative="1">
      <w:start w:val="1"/>
      <w:numFmt w:val="decimal"/>
      <w:lvlText w:val="%4."/>
      <w:lvlJc w:val="left"/>
      <w:pPr>
        <w:ind w:left="2880" w:hanging="360"/>
      </w:pPr>
    </w:lvl>
    <w:lvl w:ilvl="4" w:tplc="D436C366" w:tentative="1">
      <w:start w:val="1"/>
      <w:numFmt w:val="lowerLetter"/>
      <w:lvlText w:val="%5."/>
      <w:lvlJc w:val="left"/>
      <w:pPr>
        <w:ind w:left="3600" w:hanging="360"/>
      </w:pPr>
    </w:lvl>
    <w:lvl w:ilvl="5" w:tplc="D5A83070" w:tentative="1">
      <w:start w:val="1"/>
      <w:numFmt w:val="lowerRoman"/>
      <w:lvlText w:val="%6."/>
      <w:lvlJc w:val="right"/>
      <w:pPr>
        <w:ind w:left="4320" w:hanging="180"/>
      </w:pPr>
    </w:lvl>
    <w:lvl w:ilvl="6" w:tplc="A32C6B9A" w:tentative="1">
      <w:start w:val="1"/>
      <w:numFmt w:val="decimal"/>
      <w:lvlText w:val="%7."/>
      <w:lvlJc w:val="left"/>
      <w:pPr>
        <w:ind w:left="5040" w:hanging="360"/>
      </w:pPr>
    </w:lvl>
    <w:lvl w:ilvl="7" w:tplc="7662E91A" w:tentative="1">
      <w:start w:val="1"/>
      <w:numFmt w:val="lowerLetter"/>
      <w:lvlText w:val="%8."/>
      <w:lvlJc w:val="left"/>
      <w:pPr>
        <w:ind w:left="5760" w:hanging="360"/>
      </w:pPr>
    </w:lvl>
    <w:lvl w:ilvl="8" w:tplc="2B7A566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7"/>
  </w:num>
  <w:num w:numId="15">
    <w:abstractNumId w:val="25"/>
  </w:num>
  <w:num w:numId="16">
    <w:abstractNumId w:val="10"/>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19"/>
  </w:num>
  <w:num w:numId="23">
    <w:abstractNumId w:val="11"/>
  </w:num>
  <w:num w:numId="24">
    <w:abstractNumId w:val="16"/>
  </w:num>
  <w:num w:numId="25">
    <w:abstractNumId w:val="22"/>
  </w:num>
  <w:num w:numId="26">
    <w:abstractNumId w:val="20"/>
  </w:num>
  <w:num w:numId="27">
    <w:abstractNumId w:val="17"/>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3C393F"/>
    <w:rsid w:val="000F1702"/>
    <w:rsid w:val="00290230"/>
    <w:rsid w:val="003C393F"/>
    <w:rsid w:val="006378F7"/>
    <w:rsid w:val="006B4458"/>
    <w:rsid w:val="00805D34"/>
    <w:rsid w:val="00866300"/>
    <w:rsid w:val="00DE6FB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580DC-6415-41D4-9EDB-D4908BDC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customStyle="1" w:styleId="Tabellenraster2">
    <w:name w:val="Tabellenraster2"/>
    <w:basedOn w:val="NormaleTabelle"/>
    <w:next w:val="Tabellenraster"/>
    <w:rsid w:val="003C5C62"/>
    <w:pPr>
      <w:spacing w:after="0" w:line="240" w:lineRule="auto"/>
      <w:ind w:firstLine="357"/>
    </w:pPr>
    <w:rPr>
      <w:rFonts w:eastAsiaTheme="minorEastAsia" w:cstheme="min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C25E57"/>
    <w:rPr>
      <w:sz w:val="16"/>
      <w:szCs w:val="16"/>
    </w:rPr>
  </w:style>
  <w:style w:type="paragraph" w:styleId="Kommentartext">
    <w:name w:val="annotation text"/>
    <w:basedOn w:val="Standard"/>
    <w:link w:val="KommentartextZchn"/>
    <w:uiPriority w:val="99"/>
    <w:semiHidden/>
    <w:unhideWhenUsed/>
    <w:rsid w:val="00C25E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5E5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C25E57"/>
    <w:rPr>
      <w:b/>
    </w:rPr>
  </w:style>
  <w:style w:type="character" w:customStyle="1" w:styleId="KommentarthemaZchn">
    <w:name w:val="Kommentarthema Zchn"/>
    <w:basedOn w:val="KommentartextZchn"/>
    <w:link w:val="Kommentarthema"/>
    <w:uiPriority w:val="99"/>
    <w:semiHidden/>
    <w:rsid w:val="00C25E57"/>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1EA91BF754609BBB0F60357FCB289"/>
        <w:category>
          <w:name w:val="Allgemein"/>
          <w:gallery w:val="placeholder"/>
        </w:category>
        <w:types>
          <w:type w:val="bbPlcHdr"/>
        </w:types>
        <w:behaviors>
          <w:behavior w:val="content"/>
        </w:behaviors>
        <w:guid w:val="{96498C4D-AE8F-42D4-A1A3-EF37AC92F286}"/>
      </w:docPartPr>
      <w:docPartBody>
        <w:p w:rsidR="000C473C" w:rsidRDefault="00000000">
          <w:pPr>
            <w:pStyle w:val="8C71EA91BF754609BBB0F60357FCB289"/>
          </w:pPr>
          <w:r w:rsidRPr="00336989">
            <w:rPr>
              <w:rStyle w:val="Platzhaltertext"/>
            </w:rPr>
            <w:t>Merkblatt oder Checkliste</w:t>
          </w:r>
        </w:p>
      </w:docPartBody>
    </w:docPart>
    <w:docPart>
      <w:docPartPr>
        <w:name w:val="EB4F8681B90D44C58969F4DC29A089AE"/>
        <w:category>
          <w:name w:val="Allgemein"/>
          <w:gallery w:val="placeholder"/>
        </w:category>
        <w:types>
          <w:type w:val="bbPlcHdr"/>
        </w:types>
        <w:behaviors>
          <w:behavior w:val="content"/>
        </w:behaviors>
        <w:guid w:val="{FA2AC8B7-87D8-4B1E-AEB6-C773ADB71702}"/>
      </w:docPartPr>
      <w:docPartBody>
        <w:p w:rsidR="000C473C" w:rsidRDefault="00000000">
          <w:pPr>
            <w:pStyle w:val="EB4F8681B90D44C58969F4DC29A089AE"/>
          </w:pPr>
          <w:r w:rsidRPr="00336989">
            <w:rPr>
              <w:rStyle w:val="Platzhaltertext"/>
            </w:rPr>
            <w:t>0. MMMM 0000</w:t>
          </w:r>
        </w:p>
      </w:docPartBody>
    </w:docPart>
    <w:docPart>
      <w:docPartPr>
        <w:name w:val="D5C2DDD9808042368C72C0DB0747D771"/>
        <w:category>
          <w:name w:val="Allgemein"/>
          <w:gallery w:val="placeholder"/>
        </w:category>
        <w:types>
          <w:type w:val="bbPlcHdr"/>
        </w:types>
        <w:behaviors>
          <w:behavior w:val="content"/>
        </w:behaviors>
        <w:guid w:val="{4B7D9214-3A06-4DB7-8E60-625FE73F2E4A}"/>
      </w:docPartPr>
      <w:docPartBody>
        <w:p w:rsidR="000C473C" w:rsidRDefault="00000000">
          <w:pPr>
            <w:pStyle w:val="D5C2DDD9808042368C72C0DB0747D771"/>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8C71EA91BF754609BBB0F60357FCB289">
    <w:name w:val="8C71EA91BF754609BBB0F60357FCB289"/>
  </w:style>
  <w:style w:type="paragraph" w:customStyle="1" w:styleId="EB4F8681B90D44C58969F4DC29A089AE">
    <w:name w:val="EB4F8681B90D44C58969F4DC29A089AE"/>
  </w:style>
  <w:style w:type="paragraph" w:customStyle="1" w:styleId="D5C2DDD9808042368C72C0DB0747D771">
    <w:name w:val="D5C2DDD9808042368C72C0DB0747D771"/>
  </w:style>
  <w:style w:type="paragraph" w:customStyle="1" w:styleId="5BDE88ADD4DC4CD8A08A1E0C27DD5BC9">
    <w:name w:val="5BDE88ADD4DC4CD8A08A1E0C27DD5BC9"/>
  </w:style>
  <w:style w:type="paragraph" w:customStyle="1" w:styleId="9D11EC1CFEF94835864C39449D559691">
    <w:name w:val="9D11EC1CFEF94835864C39449D559691"/>
  </w:style>
  <w:style w:type="paragraph" w:customStyle="1" w:styleId="745C9623E580482397F488A148E46F0F">
    <w:name w:val="745C9623E580482397F488A148E46F0F"/>
  </w:style>
  <w:style w:type="paragraph" w:customStyle="1" w:styleId="98F5E95BB6CC4CC2AF382EC1DDA1DF05">
    <w:name w:val="98F5E95BB6CC4CC2AF382EC1DDA1DF05"/>
  </w:style>
  <w:style w:type="paragraph" w:customStyle="1" w:styleId="F986457F73994ECBB4FDB05D8A441D47">
    <w:name w:val="F986457F73994ECBB4FDB05D8A441D47"/>
  </w:style>
  <w:style w:type="paragraph" w:customStyle="1" w:styleId="2B15F3D8C3114E6F9B9D81B526A29A15">
    <w:name w:val="2B15F3D8C3114E6F9B9D81B526A29A15"/>
  </w:style>
  <w:style w:type="paragraph" w:customStyle="1" w:styleId="25D1CD6849EE4D6B820C156D7F6EC64F">
    <w:name w:val="25D1CD6849EE4D6B820C156D7F6EC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13566DB-FCEE-40D8-8977-FE119A89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Homeoffice_Mustercheckliste</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Homeoffice_Mustercheckliste</dc:title>
  <dc:creator>Personalamt des Kantons Bern</dc:creator>
  <cp:lastModifiedBy>Karlen Jana, FIN-PA-S-C</cp:lastModifiedBy>
  <cp:revision>2</cp:revision>
  <cp:lastPrinted>2019-09-11T20:00:00Z</cp:lastPrinted>
  <dcterms:created xsi:type="dcterms:W3CDTF">2023-02-06T17:02:00Z</dcterms:created>
  <dcterms:modified xsi:type="dcterms:W3CDTF">2023-02-06T17:02:00Z</dcterms:modified>
</cp:coreProperties>
</file>